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54497" w:rsidP="00105AA1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ОБЩИ УСЛОВИЯ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ЗА ПЕРИОДИЧНА ДОСТАВКА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НА КЛИМАТИЧНА ТЕХНИКА ДАЙКИН</w:t>
      </w:r>
    </w:p>
    <w:p w:rsidR="00954497" w:rsidRDefault="00920D53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от дата</w:t>
      </w:r>
      <w:r>
        <w:rPr>
          <w:rFonts w:ascii="Calibri" w:hAnsi="Calibri"/>
          <w:b/>
          <w:bCs/>
          <w:sz w:val="22"/>
          <w:szCs w:val="22"/>
        </w:rPr>
        <w:t>: 01.04.202</w:t>
      </w:r>
      <w:r w:rsidR="00105AA1">
        <w:rPr>
          <w:rFonts w:ascii="Calibri" w:hAnsi="Calibri"/>
          <w:b/>
          <w:bCs/>
          <w:sz w:val="22"/>
          <w:szCs w:val="22"/>
          <w:lang w:val="bg-BG"/>
        </w:rPr>
        <w:t>1</w:t>
      </w:r>
      <w:r>
        <w:rPr>
          <w:rFonts w:ascii="Calibri" w:hAnsi="Calibri"/>
          <w:b/>
          <w:bCs/>
          <w:sz w:val="22"/>
          <w:szCs w:val="22"/>
        </w:rPr>
        <w:t xml:space="preserve"> г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954497" w:rsidRDefault="00954497">
      <w:pPr>
        <w:tabs>
          <w:tab w:val="left" w:pos="-12382"/>
          <w:tab w:val="left" w:pos="-12382"/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outlineLvl w:val="0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val="ru-RU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  <w:lang w:val="ru-RU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ДОСТАВЧИК</w:t>
      </w:r>
      <w:r>
        <w:rPr>
          <w:rFonts w:ascii="Calibri" w:hAnsi="Calibri"/>
          <w:sz w:val="22"/>
          <w:szCs w:val="22"/>
        </w:rPr>
        <w:t xml:space="preserve">: </w:t>
      </w:r>
    </w:p>
    <w:p w:rsidR="00954497" w:rsidRDefault="00954497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ММС Инк ЕООД 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Бул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”Княз Борис </w:t>
      </w:r>
      <w:r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>121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BG</w:t>
      </w:r>
      <w:r>
        <w:rPr>
          <w:rFonts w:ascii="Calibri" w:hAnsi="Calibri"/>
          <w:sz w:val="22"/>
          <w:szCs w:val="22"/>
        </w:rPr>
        <w:t xml:space="preserve"> - 9010 </w:t>
      </w:r>
      <w:r>
        <w:rPr>
          <w:rFonts w:ascii="Calibri" w:hAnsi="Calibri"/>
          <w:sz w:val="22"/>
          <w:szCs w:val="22"/>
        </w:rPr>
        <w:t>Варна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BG030028945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представлявано от  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Владимир ВЕНКОВ </w:t>
      </w: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Управител</w:t>
      </w:r>
    </w:p>
    <w:p w:rsidR="00954497" w:rsidRDefault="00954497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      ДИСТРИБУТОР</w:t>
      </w:r>
      <w:r>
        <w:rPr>
          <w:rFonts w:ascii="Calibri" w:hAnsi="Calibri"/>
          <w:sz w:val="22"/>
          <w:szCs w:val="22"/>
        </w:rPr>
        <w:t>:</w:t>
      </w:r>
    </w:p>
    <w:p w:rsidR="00954497" w:rsidRDefault="00954497">
      <w:pPr>
        <w:tabs>
          <w:tab w:val="left" w:pos="-12382"/>
        </w:tabs>
        <w:spacing w:line="360" w:lineRule="auto"/>
        <w:ind w:left="851" w:right="1102" w:hanging="851"/>
        <w:outlineLvl w:val="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....................................................................................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....................................................................................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............................................................</w:t>
      </w:r>
      <w:r>
        <w:rPr>
          <w:rFonts w:ascii="Calibri" w:eastAsia="Calibri" w:hAnsi="Calibri" w:cs="Calibri"/>
          <w:b/>
          <w:bCs/>
          <w:sz w:val="22"/>
          <w:szCs w:val="22"/>
        </w:rPr>
        <w:t>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....................................................................................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851" w:right="1102" w:hanging="8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....................................................................................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jc w:val="center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980" w:right="1102" w:hanging="1980"/>
        <w:outlineLvl w:val="0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СЪ Д Ъ Р Ж А Н И Е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</w:t>
      </w:r>
      <w:r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ПРЕДМЕТ И СРОК НА </w:t>
      </w:r>
      <w:r>
        <w:rPr>
          <w:rFonts w:ascii="Calibri" w:eastAsia="Calibri" w:hAnsi="Calibri" w:cs="Calibri"/>
          <w:b/>
          <w:bCs/>
          <w:sz w:val="22"/>
          <w:szCs w:val="22"/>
        </w:rPr>
        <w:t>РАМКОВОТО СПОРАЗУМЕНИЕ</w:t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</w:t>
      </w:r>
      <w:r>
        <w:rPr>
          <w:rFonts w:ascii="Calibri" w:hAnsi="Calibri"/>
          <w:b/>
          <w:bCs/>
          <w:sz w:val="22"/>
          <w:szCs w:val="22"/>
        </w:rPr>
        <w:t>II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ДЕКЛАРАЦИЯ НА СТРАНИТЕ </w:t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III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УСЛОВИЯ ЗА ЗАЯВЯВАНЕ И ИЗВЪРШВАНЕ НА ДОСТАВКИ </w:t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985" w:right="1102" w:hanging="198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IV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ЦЕНИ И УСЛОВИЯ ЗА ПЛАЩАНЕ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ОТСТЪПКИ</w:t>
      </w:r>
    </w:p>
    <w:p w:rsidR="00954497" w:rsidRDefault="00954497">
      <w:pPr>
        <w:tabs>
          <w:tab w:val="left" w:pos="-12382"/>
          <w:tab w:val="left" w:pos="-12382"/>
          <w:tab w:val="decimal" w:pos="-1213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  <w:tab w:val="decimal" w:pos="-1213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          РЕКЛАМАЦИИ И ГАРАНЦИОННИ СРОКОВЕ</w:t>
      </w: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1980" w:right="1102" w:hanging="198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spacing w:line="360" w:lineRule="auto"/>
        <w:ind w:left="1985" w:right="1022" w:hanging="1985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VI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ДОПЪЛНИТЕЛНИ УСЛОВИЯ</w:t>
      </w:r>
    </w:p>
    <w:p w:rsidR="00954497" w:rsidRDefault="00954497">
      <w:pPr>
        <w:tabs>
          <w:tab w:val="left" w:pos="-12382"/>
        </w:tabs>
        <w:spacing w:line="360" w:lineRule="auto"/>
        <w:ind w:right="1102" w:firstLine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VI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ЛИЦА ЗА КОНТАКТ</w:t>
      </w:r>
    </w:p>
    <w:p w:rsidR="00954497" w:rsidRDefault="00954497">
      <w:pPr>
        <w:pStyle w:val="BodyTextFirstIndent2"/>
        <w:spacing w:line="360" w:lineRule="auto"/>
        <w:ind w:left="1440" w:firstLine="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pStyle w:val="BodyTextFirstIndent2"/>
        <w:spacing w:line="360" w:lineRule="auto"/>
        <w:ind w:left="1440" w:firstLine="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pStyle w:val="BodyTextFirstIndent2"/>
        <w:spacing w:line="360" w:lineRule="auto"/>
        <w:ind w:left="1440" w:firstLine="0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pStyle w:val="BodyTextFirstIndent2"/>
        <w:spacing w:line="360" w:lineRule="auto"/>
        <w:ind w:left="0" w:firstLine="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</w:t>
      </w:r>
      <w:r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 xml:space="preserve"> ПРЕДМЕТ И СРОК НА ОБЩИТЕ УСЛОВИЯ</w:t>
      </w:r>
    </w:p>
    <w:p w:rsidR="00954497" w:rsidRDefault="00954497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1. </w:t>
      </w:r>
      <w:r>
        <w:rPr>
          <w:rFonts w:ascii="Calibri" w:hAnsi="Calibri"/>
          <w:sz w:val="22"/>
          <w:szCs w:val="22"/>
        </w:rPr>
        <w:t>ДОСТАВЧИКЪТ продава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а ДИСТРИБУТОРЪТ купува климатична техника ДАЙКИН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наричана по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долу стока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от </w:t>
      </w:r>
      <w:r>
        <w:rPr>
          <w:rFonts w:ascii="Calibri" w:hAnsi="Calibri"/>
          <w:sz w:val="22"/>
          <w:szCs w:val="22"/>
        </w:rPr>
        <w:t>своята номенклатура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ДИСТРИБУТОРЪТ избира стоките свободно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като си запазва правото да заявява ограничени количества стоки или да не прави заявки за някои от стоките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предлагани от ДОСТАВЧИКА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>Настоящото споразумение е безсрочно</w:t>
      </w:r>
      <w:r>
        <w:rPr>
          <w:rFonts w:ascii="Calibri" w:hAnsi="Calibri"/>
          <w:sz w:val="22"/>
          <w:szCs w:val="22"/>
        </w:rPr>
        <w:t>.</w:t>
      </w:r>
    </w:p>
    <w:p w:rsidR="00954497" w:rsidRDefault="00954497">
      <w:pPr>
        <w:spacing w:line="360" w:lineRule="auto"/>
        <w:ind w:right="1022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54497" w:rsidRDefault="00920D53">
      <w:pPr>
        <w:spacing w:line="360" w:lineRule="auto"/>
        <w:ind w:right="102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II</w:t>
      </w:r>
      <w:r>
        <w:rPr>
          <w:rFonts w:ascii="Calibri" w:hAnsi="Calibri"/>
          <w:b/>
          <w:bCs/>
          <w:sz w:val="22"/>
          <w:szCs w:val="22"/>
        </w:rPr>
        <w:t xml:space="preserve">  ДЕКЛАРАЦИЯ НА СТРАНИТЕ</w:t>
      </w:r>
    </w:p>
    <w:p w:rsidR="00954497" w:rsidRDefault="00954497">
      <w:pPr>
        <w:spacing w:line="360" w:lineRule="auto"/>
        <w:ind w:right="102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</w:t>
      </w:r>
      <w:r>
        <w:rPr>
          <w:rFonts w:ascii="Calibri" w:hAnsi="Calibri"/>
          <w:b/>
          <w:bCs/>
          <w:sz w:val="22"/>
          <w:szCs w:val="22"/>
        </w:rPr>
        <w:t>ДОСТАВЧИКЪТ декларира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че дава право на ДИСТРИБУТОРА да извършва монтаж на климатична техника ДАЙКИН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като се задължава да му предоставя всяка налична информация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свързана с правилата за извършване на монтаж и поемане на гаранц</w:t>
      </w:r>
      <w:r>
        <w:rPr>
          <w:rFonts w:ascii="Calibri" w:hAnsi="Calibri"/>
          <w:b/>
          <w:bCs/>
          <w:sz w:val="22"/>
          <w:szCs w:val="22"/>
        </w:rPr>
        <w:t>ии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>ДОСТАВЧИКЪТ се задължава да извършва консултации на ДИСТРИБУТОРА за извършваните от него монтажни работи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</w:t>
      </w:r>
      <w:r>
        <w:rPr>
          <w:rFonts w:ascii="Calibri" w:hAnsi="Calibri"/>
          <w:b/>
          <w:bCs/>
          <w:sz w:val="22"/>
          <w:szCs w:val="22"/>
        </w:rPr>
        <w:t>ДИСТРИБУТОРЪТ се задължава да изпълнява всички изисквания и правила за извършване на монтаж на климатична техника ДАЙКИН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като се придържа стри</w:t>
      </w:r>
      <w:r>
        <w:rPr>
          <w:rFonts w:ascii="Calibri" w:hAnsi="Calibri"/>
          <w:b/>
          <w:bCs/>
          <w:sz w:val="22"/>
          <w:szCs w:val="22"/>
        </w:rPr>
        <w:t>ктно към инструкциите на производителя</w:t>
      </w:r>
      <w:r>
        <w:rPr>
          <w:rFonts w:ascii="Calibri" w:hAnsi="Calibri"/>
          <w:b/>
          <w:bCs/>
          <w:sz w:val="22"/>
          <w:szCs w:val="22"/>
        </w:rPr>
        <w:t xml:space="preserve">. </w:t>
      </w: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</w:t>
      </w:r>
      <w:r>
        <w:rPr>
          <w:rFonts w:ascii="Calibri" w:hAnsi="Calibri"/>
          <w:b/>
          <w:bCs/>
          <w:sz w:val="22"/>
          <w:szCs w:val="22"/>
        </w:rPr>
        <w:t>ДИСТРИБУТОРЪТ се задължава при препродажба на закупена от ДОСТАВЧИКА техника да спазва всички гаранционни условия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съгласно изискванията на ДОСТАВЧИКА</w:t>
      </w:r>
      <w:r>
        <w:rPr>
          <w:rFonts w:ascii="Calibri" w:hAnsi="Calibri"/>
          <w:b/>
          <w:bCs/>
          <w:sz w:val="22"/>
          <w:szCs w:val="22"/>
        </w:rPr>
        <w:t>.</w:t>
      </w: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4. </w:t>
      </w:r>
      <w:r>
        <w:rPr>
          <w:rFonts w:ascii="Calibri" w:hAnsi="Calibri"/>
          <w:b/>
          <w:bCs/>
          <w:sz w:val="22"/>
          <w:szCs w:val="22"/>
        </w:rPr>
        <w:t>Двете страни се задължават при осъществяване на взаимоотн</w:t>
      </w:r>
      <w:r>
        <w:rPr>
          <w:rFonts w:ascii="Calibri" w:hAnsi="Calibri"/>
          <w:b/>
          <w:bCs/>
          <w:sz w:val="22"/>
          <w:szCs w:val="22"/>
        </w:rPr>
        <w:t>ошения по настоящит</w:t>
      </w:r>
      <w:r>
        <w:rPr>
          <w:rFonts w:ascii="Calibri" w:hAnsi="Calibri"/>
          <w:b/>
          <w:bCs/>
          <w:sz w:val="22"/>
          <w:szCs w:val="22"/>
        </w:rPr>
        <w:t xml:space="preserve">e </w:t>
      </w:r>
      <w:r>
        <w:rPr>
          <w:rFonts w:ascii="Calibri" w:hAnsi="Calibri"/>
          <w:b/>
          <w:bCs/>
          <w:sz w:val="22"/>
          <w:szCs w:val="22"/>
        </w:rPr>
        <w:t>Общи услоивя да пазят и уважават доброто името и репутация на другата страна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като не допускат действия и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>или бездействия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при които те могат да бъдат накърнени</w:t>
      </w:r>
      <w:r>
        <w:rPr>
          <w:rFonts w:ascii="Calibri" w:hAnsi="Calibri"/>
          <w:b/>
          <w:bCs/>
          <w:sz w:val="22"/>
          <w:szCs w:val="22"/>
        </w:rPr>
        <w:t xml:space="preserve">. </w:t>
      </w:r>
    </w:p>
    <w:p w:rsidR="00954497" w:rsidRDefault="00954497">
      <w:pPr>
        <w:tabs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</w:t>
      </w:r>
      <w:r>
        <w:rPr>
          <w:rFonts w:ascii="Calibri" w:hAnsi="Calibri"/>
          <w:b/>
          <w:bCs/>
          <w:sz w:val="22"/>
          <w:szCs w:val="22"/>
        </w:rPr>
        <w:t>III</w:t>
      </w:r>
      <w:r>
        <w:rPr>
          <w:rFonts w:ascii="Calibri" w:hAnsi="Calibri"/>
          <w:b/>
          <w:bCs/>
          <w:sz w:val="22"/>
          <w:szCs w:val="22"/>
        </w:rPr>
        <w:t xml:space="preserve"> УСЛОВИЯ ЗА ЗАЯВЯВАНЕ И ИЗВЪРШВАНЕ НА ДОСТАВКИ</w:t>
      </w:r>
    </w:p>
    <w:p w:rsidR="00954497" w:rsidRDefault="00954497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>ДОСТАВЧИКЪТ предоставя на ДИСТРИБУТОРА техническа и ценова информация за предлаганите от него стоки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за които такава му е поискана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  <w:lang w:val="ru-RU"/>
        </w:rPr>
        <w:tab/>
      </w:r>
    </w:p>
    <w:p w:rsidR="00954497" w:rsidRDefault="00920D53">
      <w:pPr>
        <w:spacing w:line="360" w:lineRule="auto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2.  </w:t>
      </w:r>
      <w:r>
        <w:rPr>
          <w:rFonts w:ascii="Calibri" w:hAnsi="Calibri"/>
          <w:sz w:val="22"/>
          <w:szCs w:val="22"/>
          <w:lang w:val="ru-RU"/>
        </w:rPr>
        <w:t>ДИСТРИБУТОРЪТ прави заявка за доставка на желаните от него стоки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ка</w:t>
      </w:r>
      <w:r>
        <w:rPr>
          <w:rFonts w:ascii="Calibri" w:hAnsi="Calibri"/>
          <w:sz w:val="22"/>
          <w:szCs w:val="22"/>
          <w:lang w:val="ru-RU"/>
        </w:rPr>
        <w:t>кто следва</w:t>
      </w:r>
      <w:r>
        <w:rPr>
          <w:rFonts w:ascii="Calibri" w:hAnsi="Calibri"/>
          <w:sz w:val="22"/>
          <w:szCs w:val="22"/>
          <w:lang w:val="ru-RU"/>
        </w:rPr>
        <w:t>:</w:t>
      </w:r>
    </w:p>
    <w:p w:rsidR="00954497" w:rsidRDefault="00920D5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ab/>
      </w:r>
      <w:r>
        <w:rPr>
          <w:rFonts w:ascii="Calibri" w:hAnsi="Calibri"/>
          <w:sz w:val="22"/>
          <w:szCs w:val="22"/>
        </w:rPr>
        <w:t>т</w:t>
      </w:r>
      <w:r>
        <w:rPr>
          <w:rFonts w:ascii="Calibri" w:hAnsi="Calibri"/>
          <w:sz w:val="22"/>
          <w:szCs w:val="22"/>
          <w:lang w:val="ru-RU"/>
        </w:rPr>
        <w:t xml:space="preserve">.1 </w:t>
      </w:r>
      <w:r>
        <w:rPr>
          <w:rFonts w:ascii="Calibri" w:hAnsi="Calibri"/>
          <w:sz w:val="22"/>
          <w:szCs w:val="22"/>
          <w:lang w:val="ru-RU"/>
        </w:rPr>
        <w:t xml:space="preserve">по </w:t>
      </w:r>
      <w:r>
        <w:rPr>
          <w:rFonts w:ascii="Calibri" w:hAnsi="Calibri"/>
          <w:sz w:val="22"/>
          <w:szCs w:val="22"/>
          <w:lang w:val="de-DE"/>
        </w:rPr>
        <w:t>e-mail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954497" w:rsidRDefault="00920D5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т</w:t>
      </w:r>
      <w:r>
        <w:rPr>
          <w:rFonts w:ascii="Calibri" w:hAnsi="Calibri"/>
          <w:sz w:val="22"/>
          <w:szCs w:val="22"/>
        </w:rPr>
        <w:t xml:space="preserve">.2 </w:t>
      </w:r>
      <w:r>
        <w:rPr>
          <w:rFonts w:ascii="Calibri" w:hAnsi="Calibri"/>
          <w:sz w:val="22"/>
          <w:szCs w:val="22"/>
        </w:rPr>
        <w:t>по факс</w:t>
      </w:r>
    </w:p>
    <w:p w:rsidR="00954497" w:rsidRDefault="00920D53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т</w:t>
      </w:r>
      <w:r>
        <w:rPr>
          <w:rFonts w:ascii="Calibri" w:hAnsi="Calibri"/>
          <w:sz w:val="22"/>
          <w:szCs w:val="22"/>
        </w:rPr>
        <w:t xml:space="preserve">.3 </w:t>
      </w:r>
      <w:r>
        <w:rPr>
          <w:rFonts w:ascii="Calibri" w:hAnsi="Calibri"/>
          <w:sz w:val="22"/>
          <w:szCs w:val="22"/>
        </w:rPr>
        <w:t>на място в офиса на ДОСТАВЧИКА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>Заявката се изготвя по утвърден от ДОСТАВЧИКА образец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неразделна част от настоящите Общи условия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За получените заявки ДОСТАВЧИКЪТ изготвя поръчка за продажба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5. </w:t>
      </w:r>
      <w:r>
        <w:rPr>
          <w:rFonts w:ascii="Calibri" w:hAnsi="Calibri"/>
          <w:sz w:val="22"/>
          <w:szCs w:val="22"/>
        </w:rPr>
        <w:t>Изпращаните от ДИСТРИБУТОРА заявки задължително трябва да съдържат името на лицето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което е оторизирано с тези Общи условия да ги съставя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да е подписана от него и да има фирмен печат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</w:t>
      </w:r>
      <w:r>
        <w:rPr>
          <w:rFonts w:ascii="Calibri" w:hAnsi="Calibri"/>
          <w:sz w:val="22"/>
          <w:szCs w:val="22"/>
        </w:rPr>
        <w:t>Сроковете за изпълнение на поръчка за продажба се определят както сл</w:t>
      </w:r>
      <w:r>
        <w:rPr>
          <w:rFonts w:ascii="Calibri" w:hAnsi="Calibri"/>
          <w:sz w:val="22"/>
          <w:szCs w:val="22"/>
        </w:rPr>
        <w:t>едва</w:t>
      </w:r>
      <w:r>
        <w:rPr>
          <w:rFonts w:ascii="Calibri" w:hAnsi="Calibri"/>
          <w:sz w:val="22"/>
          <w:szCs w:val="22"/>
        </w:rPr>
        <w:t>: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</w:rPr>
        <w:t>При поръчка на стоки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които са складова наличност при ДОСТАВЧИКА – до </w:t>
      </w:r>
      <w:r>
        <w:rPr>
          <w:rFonts w:ascii="Calibri" w:hAnsi="Calibri"/>
          <w:sz w:val="22"/>
          <w:szCs w:val="22"/>
        </w:rPr>
        <w:t xml:space="preserve">48 </w:t>
      </w:r>
      <w:r>
        <w:rPr>
          <w:rFonts w:ascii="Calibri" w:hAnsi="Calibri"/>
          <w:sz w:val="22"/>
          <w:szCs w:val="22"/>
        </w:rPr>
        <w:t>часа от зявяването им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</w:rPr>
        <w:t>При поръчка на стоки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които не са складова наличност при ДОСТАВЧИКА – </w:t>
      </w:r>
      <w:r>
        <w:rPr>
          <w:rFonts w:ascii="Calibri" w:hAnsi="Calibri"/>
          <w:sz w:val="22"/>
          <w:szCs w:val="22"/>
        </w:rPr>
        <w:t xml:space="preserve">2 </w:t>
      </w:r>
      <w:r>
        <w:rPr>
          <w:rFonts w:ascii="Calibri" w:hAnsi="Calibri"/>
          <w:sz w:val="22"/>
          <w:szCs w:val="22"/>
        </w:rPr>
        <w:t xml:space="preserve">до </w:t>
      </w:r>
      <w:r>
        <w:rPr>
          <w:rFonts w:ascii="Calibri" w:hAnsi="Calibri"/>
          <w:sz w:val="22"/>
          <w:szCs w:val="22"/>
        </w:rPr>
        <w:t xml:space="preserve">6 </w:t>
      </w:r>
      <w:r>
        <w:rPr>
          <w:rFonts w:ascii="Calibri" w:hAnsi="Calibri"/>
          <w:sz w:val="22"/>
          <w:szCs w:val="22"/>
        </w:rPr>
        <w:t>седмици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в зависимост от типа на поръчаната стока</w:t>
      </w:r>
      <w:r>
        <w:rPr>
          <w:rFonts w:ascii="Calibri" w:hAnsi="Calibri"/>
          <w:sz w:val="22"/>
          <w:szCs w:val="22"/>
        </w:rPr>
        <w:t xml:space="preserve">. 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>При възникване н</w:t>
      </w:r>
      <w:r>
        <w:rPr>
          <w:rFonts w:ascii="Calibri" w:hAnsi="Calibri"/>
          <w:sz w:val="22"/>
          <w:szCs w:val="22"/>
        </w:rPr>
        <w:t>а допълнителни въпроси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същите се уреждат чрез допълнителни разговори</w:t>
      </w:r>
      <w:r>
        <w:rPr>
          <w:rFonts w:ascii="Calibri" w:hAnsi="Calibri"/>
          <w:sz w:val="22"/>
          <w:szCs w:val="22"/>
        </w:rPr>
        <w:t>.</w:t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right="1102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IV</w:t>
      </w:r>
      <w:r>
        <w:rPr>
          <w:rFonts w:ascii="Calibri" w:eastAsia="Calibri" w:hAnsi="Calibri" w:cs="Calibri"/>
          <w:b/>
          <w:bCs/>
          <w:sz w:val="22"/>
          <w:szCs w:val="22"/>
        </w:rPr>
        <w:tab/>
        <w:t xml:space="preserve"> ЦЕНИ И УСЛОВИЯ ЗА ПЛАЩАНЕ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ОТСТЪПКИ</w:t>
      </w:r>
    </w:p>
    <w:p w:rsidR="00954497" w:rsidRDefault="00954497">
      <w:pPr>
        <w:tabs>
          <w:tab w:val="left" w:pos="-1238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 </w:t>
      </w:r>
      <w:r>
        <w:rPr>
          <w:rFonts w:ascii="Calibri" w:hAnsi="Calibri"/>
          <w:sz w:val="22"/>
          <w:szCs w:val="22"/>
        </w:rPr>
        <w:t>Цените на стоките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предмет на тези Общи условия са определени в действащия към момента фирмен ценови каталог на </w:t>
      </w:r>
      <w:r>
        <w:rPr>
          <w:rFonts w:ascii="Calibri" w:hAnsi="Calibri"/>
          <w:sz w:val="22"/>
          <w:szCs w:val="22"/>
        </w:rPr>
        <w:t>ДОСТАВЧИКА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sz w:val="22"/>
          <w:szCs w:val="22"/>
        </w:rPr>
        <w:t>Отстъпките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които ДИЛ</w:t>
      </w: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РЪТ ще ползва от каталожните цени се договарят допълнително</w:t>
      </w:r>
      <w:r>
        <w:rPr>
          <w:rFonts w:ascii="Calibri" w:hAnsi="Calibri"/>
          <w:sz w:val="22"/>
          <w:szCs w:val="22"/>
        </w:rPr>
        <w:t xml:space="preserve">. 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>Цените се променят при промяна в базовите цени на производителя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което обикновено се извършва през месец април на текущата година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При промяна в ценит</w:t>
      </w:r>
      <w:r>
        <w:rPr>
          <w:rFonts w:ascii="Calibri" w:hAnsi="Calibri"/>
          <w:sz w:val="22"/>
          <w:szCs w:val="22"/>
        </w:rPr>
        <w:t>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ДОСТАВЧИКЪТ се задължава да предостави новите цени на ДИСТРИБУТОРА в срок от </w:t>
      </w:r>
      <w:r>
        <w:rPr>
          <w:rFonts w:ascii="Calibri" w:hAnsi="Calibri"/>
          <w:sz w:val="22"/>
          <w:szCs w:val="22"/>
        </w:rPr>
        <w:t xml:space="preserve">10 </w:t>
      </w:r>
      <w:r>
        <w:rPr>
          <w:rFonts w:ascii="Calibri" w:hAnsi="Calibri"/>
          <w:sz w:val="22"/>
          <w:szCs w:val="22"/>
        </w:rPr>
        <w:t>дни  преди влизането им  в сила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 </w:t>
      </w:r>
      <w:r>
        <w:rPr>
          <w:rFonts w:ascii="Calibri" w:hAnsi="Calibri"/>
          <w:sz w:val="22"/>
          <w:szCs w:val="22"/>
        </w:rPr>
        <w:t>При поръчка на стоки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които не са складова наличност при ДОСТАВЧИКА заплащането се извършва на два етапа</w:t>
      </w:r>
      <w:r>
        <w:rPr>
          <w:rFonts w:ascii="Calibri" w:hAnsi="Calibri"/>
          <w:sz w:val="22"/>
          <w:szCs w:val="22"/>
        </w:rPr>
        <w:t xml:space="preserve">: 50% </w:t>
      </w:r>
      <w:r>
        <w:rPr>
          <w:rFonts w:ascii="Calibri" w:hAnsi="Calibri"/>
          <w:sz w:val="22"/>
          <w:szCs w:val="22"/>
        </w:rPr>
        <w:t>авансово при потвърждаване</w:t>
      </w:r>
      <w:r>
        <w:rPr>
          <w:rFonts w:ascii="Calibri" w:hAnsi="Calibri"/>
          <w:sz w:val="22"/>
          <w:szCs w:val="22"/>
        </w:rPr>
        <w:t xml:space="preserve"> на поръчката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в случай че стойността й надхвърля стоковия кредитен лимит и </w:t>
      </w:r>
      <w:r>
        <w:rPr>
          <w:rFonts w:ascii="Calibri" w:hAnsi="Calibri"/>
          <w:sz w:val="22"/>
          <w:szCs w:val="22"/>
        </w:rPr>
        <w:t xml:space="preserve">50% </w:t>
      </w:r>
      <w:r>
        <w:rPr>
          <w:rFonts w:ascii="Calibri" w:hAnsi="Calibri"/>
          <w:sz w:val="22"/>
          <w:szCs w:val="22"/>
        </w:rPr>
        <w:t>при реализиране на  доставка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</w:t>
      </w:r>
      <w:r>
        <w:rPr>
          <w:rFonts w:ascii="Calibri" w:hAnsi="Calibri"/>
          <w:sz w:val="22"/>
          <w:szCs w:val="22"/>
        </w:rPr>
        <w:t>За авансово плащане ДОСТАВЧИКЪТ издава проформа фактура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а в срок до </w:t>
      </w:r>
      <w:r>
        <w:rPr>
          <w:rFonts w:ascii="Calibri" w:hAnsi="Calibri"/>
          <w:sz w:val="22"/>
          <w:szCs w:val="22"/>
        </w:rPr>
        <w:t xml:space="preserve">5 </w:t>
      </w:r>
      <w:r>
        <w:rPr>
          <w:rFonts w:ascii="Calibri" w:hAnsi="Calibri"/>
          <w:sz w:val="22"/>
          <w:szCs w:val="22"/>
        </w:rPr>
        <w:t>дни след заверяване на  банковата сметка и фактура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 </w:t>
      </w:r>
      <w:r>
        <w:rPr>
          <w:rFonts w:ascii="Calibri" w:hAnsi="Calibri"/>
          <w:sz w:val="22"/>
          <w:szCs w:val="22"/>
        </w:rPr>
        <w:t xml:space="preserve">За окончателно </w:t>
      </w:r>
      <w:r>
        <w:rPr>
          <w:rFonts w:ascii="Calibri" w:hAnsi="Calibri"/>
          <w:sz w:val="22"/>
          <w:szCs w:val="22"/>
        </w:rPr>
        <w:t>плащане и предаване на стоката ДОСТАВЧИКЪТ издава  фактура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</w:t>
      </w:r>
      <w:r>
        <w:rPr>
          <w:rFonts w:ascii="Calibri" w:hAnsi="Calibri"/>
          <w:sz w:val="22"/>
          <w:szCs w:val="22"/>
        </w:rPr>
        <w:t>При поръчка на стоки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които са складова наличност при ДОСТАВЧИКА заплащането се извършва </w:t>
      </w:r>
      <w:r>
        <w:rPr>
          <w:rFonts w:ascii="Calibri" w:hAnsi="Calibri"/>
          <w:sz w:val="22"/>
          <w:szCs w:val="22"/>
        </w:rPr>
        <w:t xml:space="preserve">100%  </w:t>
      </w:r>
      <w:r>
        <w:rPr>
          <w:rFonts w:ascii="Calibri" w:hAnsi="Calibri"/>
          <w:sz w:val="22"/>
          <w:szCs w:val="22"/>
        </w:rPr>
        <w:t>авансово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считано от датата на заявка на база данъчна фактура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9. </w:t>
      </w:r>
      <w:r>
        <w:rPr>
          <w:rFonts w:ascii="Calibri" w:hAnsi="Calibri"/>
          <w:sz w:val="22"/>
          <w:szCs w:val="22"/>
        </w:rPr>
        <w:t xml:space="preserve">ДИСТРИБУТОРЪТ заплаща </w:t>
      </w:r>
      <w:r>
        <w:rPr>
          <w:rFonts w:ascii="Calibri" w:hAnsi="Calibri"/>
          <w:sz w:val="22"/>
          <w:szCs w:val="22"/>
        </w:rPr>
        <w:t>стойността на доставката в брой или по банков път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 xml:space="preserve">ТБ Райфайзенбанк АД  </w:t>
      </w:r>
      <w:r>
        <w:rPr>
          <w:rFonts w:ascii="Calibri" w:hAnsi="Calibri"/>
          <w:sz w:val="22"/>
          <w:szCs w:val="22"/>
        </w:rPr>
        <w:t>IBAN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BG</w:t>
      </w:r>
      <w:r>
        <w:rPr>
          <w:rFonts w:ascii="Calibri" w:hAnsi="Calibri"/>
          <w:sz w:val="22"/>
          <w:szCs w:val="22"/>
        </w:rPr>
        <w:t>45</w:t>
      </w:r>
      <w:r>
        <w:rPr>
          <w:rFonts w:ascii="Calibri" w:hAnsi="Calibri"/>
          <w:sz w:val="22"/>
          <w:szCs w:val="22"/>
        </w:rPr>
        <w:t>RZBB</w:t>
      </w:r>
      <w:r>
        <w:rPr>
          <w:rFonts w:ascii="Calibri" w:hAnsi="Calibri"/>
          <w:sz w:val="22"/>
          <w:szCs w:val="22"/>
        </w:rPr>
        <w:t xml:space="preserve">91551003967110, </w:t>
      </w:r>
      <w:r>
        <w:rPr>
          <w:rFonts w:ascii="Calibri" w:hAnsi="Calibri"/>
          <w:sz w:val="22"/>
          <w:szCs w:val="22"/>
        </w:rPr>
        <w:t>BICRZBBBGSF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10. </w:t>
      </w:r>
      <w:r>
        <w:rPr>
          <w:rFonts w:ascii="Calibri" w:hAnsi="Calibri"/>
          <w:b/>
          <w:bCs/>
          <w:sz w:val="22"/>
          <w:szCs w:val="22"/>
        </w:rPr>
        <w:t>Условията за транспорт се уговарят както следва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10.1. </w:t>
      </w:r>
      <w:r>
        <w:rPr>
          <w:rFonts w:ascii="Calibri" w:hAnsi="Calibri"/>
          <w:sz w:val="22"/>
          <w:szCs w:val="22"/>
        </w:rPr>
        <w:t xml:space="preserve">При поръчка за доставка на климатична техника на стойност до </w:t>
      </w:r>
      <w:r>
        <w:rPr>
          <w:rFonts w:ascii="Calibri" w:hAnsi="Calibri"/>
          <w:sz w:val="22"/>
          <w:szCs w:val="22"/>
        </w:rPr>
        <w:t>10 000.00 /</w:t>
      </w:r>
      <w:r>
        <w:rPr>
          <w:rFonts w:ascii="Calibri" w:hAnsi="Calibri"/>
          <w:sz w:val="22"/>
          <w:szCs w:val="22"/>
        </w:rPr>
        <w:t>десет хиляди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sz w:val="22"/>
          <w:szCs w:val="22"/>
        </w:rPr>
        <w:t>лева без включен ДДС разходите за транспорт са за сметка на ДИСТРИБУТОРА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lastRenderedPageBreak/>
        <w:t>Транспортирането се извършва чрез ползване услугите на куриерска фирма по избор на ДИСТРИБУТОРА или по друг начин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посочен от него 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10.2 </w:t>
      </w:r>
      <w:r>
        <w:rPr>
          <w:rFonts w:ascii="Calibri" w:hAnsi="Calibri"/>
          <w:sz w:val="22"/>
          <w:szCs w:val="22"/>
        </w:rPr>
        <w:t>При поръчка за доставка на климатична техн</w:t>
      </w:r>
      <w:r>
        <w:rPr>
          <w:rFonts w:ascii="Calibri" w:hAnsi="Calibri"/>
          <w:sz w:val="22"/>
          <w:szCs w:val="22"/>
        </w:rPr>
        <w:t xml:space="preserve">ика на стойност над </w:t>
      </w:r>
      <w:r>
        <w:rPr>
          <w:rFonts w:ascii="Calibri" w:hAnsi="Calibri"/>
          <w:sz w:val="22"/>
          <w:szCs w:val="22"/>
        </w:rPr>
        <w:t>10 000.00 /</w:t>
      </w:r>
      <w:r>
        <w:rPr>
          <w:rFonts w:ascii="Calibri" w:hAnsi="Calibri"/>
          <w:sz w:val="22"/>
          <w:szCs w:val="22"/>
        </w:rPr>
        <w:t>десет хиляди</w:t>
      </w:r>
      <w:r>
        <w:rPr>
          <w:rFonts w:ascii="Calibri" w:hAnsi="Calibri"/>
          <w:sz w:val="22"/>
          <w:szCs w:val="22"/>
        </w:rPr>
        <w:t xml:space="preserve">/ </w:t>
      </w:r>
      <w:r>
        <w:rPr>
          <w:rFonts w:ascii="Calibri" w:hAnsi="Calibri"/>
          <w:sz w:val="22"/>
          <w:szCs w:val="22"/>
        </w:rPr>
        <w:t>лева без включен ДДС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транспортните разходи са за сметка на ДОСТАВЧИКА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В този случай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последният избира свободно начинът за неговото организиране</w:t>
      </w:r>
      <w:r>
        <w:rPr>
          <w:rFonts w:ascii="Calibri" w:hAnsi="Calibri"/>
          <w:sz w:val="22"/>
          <w:szCs w:val="22"/>
        </w:rPr>
        <w:t xml:space="preserve">.   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10.3 </w:t>
      </w:r>
      <w:r>
        <w:rPr>
          <w:rFonts w:ascii="Calibri" w:hAnsi="Calibri"/>
          <w:sz w:val="22"/>
          <w:szCs w:val="22"/>
        </w:rPr>
        <w:t>Независимо от разпоредбата на т</w:t>
      </w:r>
      <w:r>
        <w:rPr>
          <w:rFonts w:ascii="Calibri" w:hAnsi="Calibri"/>
          <w:sz w:val="22"/>
          <w:szCs w:val="22"/>
        </w:rPr>
        <w:t xml:space="preserve">. 14.1, </w:t>
      </w:r>
      <w:r>
        <w:rPr>
          <w:rFonts w:ascii="Calibri" w:hAnsi="Calibri"/>
          <w:sz w:val="22"/>
          <w:szCs w:val="22"/>
        </w:rPr>
        <w:t>ДОСТАВЧИКЪТ се а</w:t>
      </w:r>
      <w:r>
        <w:rPr>
          <w:rFonts w:ascii="Calibri" w:hAnsi="Calibri"/>
          <w:sz w:val="22"/>
          <w:szCs w:val="22"/>
        </w:rPr>
        <w:t>нгажира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винаги когато може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да обедини заявки на различни ДИСТРИБУТОРИ и да организира транспорт за своя сметка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11. </w:t>
      </w:r>
      <w:r>
        <w:rPr>
          <w:rFonts w:ascii="Calibri" w:hAnsi="Calibri"/>
          <w:sz w:val="22"/>
          <w:szCs w:val="22"/>
        </w:rPr>
        <w:t>Стоката се предава от ДОСТАВЧИКА на ДИСТРИБУТОРА само на лица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вписани в настоящите Общи условия срещу подпис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  <w:tab w:val="decimal" w:pos="-1213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12. </w:t>
      </w:r>
      <w:r>
        <w:rPr>
          <w:rFonts w:ascii="Calibri" w:hAnsi="Calibri"/>
          <w:sz w:val="22"/>
          <w:szCs w:val="22"/>
        </w:rPr>
        <w:t xml:space="preserve">Страните се </w:t>
      </w:r>
      <w:r>
        <w:rPr>
          <w:rFonts w:ascii="Calibri" w:hAnsi="Calibri"/>
          <w:sz w:val="22"/>
          <w:szCs w:val="22"/>
        </w:rPr>
        <w:t>споразумяват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че фактурите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издадени от ДОСТАВЧИКА на ДИСТРИБУТОРА за извършени доставки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услуги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плащания и др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ще се изпращат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респ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получават чрез системата на </w:t>
      </w:r>
      <w:r>
        <w:rPr>
          <w:rFonts w:ascii="Calibri" w:hAnsi="Calibri"/>
          <w:sz w:val="22"/>
          <w:szCs w:val="22"/>
        </w:rPr>
        <w:t xml:space="preserve">efaktura, </w:t>
      </w:r>
      <w:r>
        <w:rPr>
          <w:rFonts w:ascii="Calibri" w:hAnsi="Calibri"/>
          <w:sz w:val="22"/>
          <w:szCs w:val="22"/>
        </w:rPr>
        <w:t>като електронни фактури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подписани с електронния подпис на ДОСТАВЧИКА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  <w:tab w:val="decimal" w:pos="-1213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13. </w:t>
      </w:r>
      <w:r>
        <w:rPr>
          <w:rFonts w:ascii="Calibri" w:hAnsi="Calibri"/>
          <w:sz w:val="22"/>
          <w:szCs w:val="22"/>
        </w:rPr>
        <w:t>В изпълн</w:t>
      </w:r>
      <w:r>
        <w:rPr>
          <w:rFonts w:ascii="Calibri" w:hAnsi="Calibri"/>
          <w:sz w:val="22"/>
          <w:szCs w:val="22"/>
        </w:rPr>
        <w:t>ение на т</w:t>
      </w:r>
      <w:r>
        <w:rPr>
          <w:rFonts w:ascii="Calibri" w:hAnsi="Calibri"/>
          <w:sz w:val="22"/>
          <w:szCs w:val="22"/>
        </w:rPr>
        <w:t xml:space="preserve">.16 </w:t>
      </w:r>
      <w:r>
        <w:rPr>
          <w:rFonts w:ascii="Calibri" w:hAnsi="Calibri"/>
          <w:sz w:val="22"/>
          <w:szCs w:val="22"/>
        </w:rPr>
        <w:t>ДИСТРИБУТОРА декларарира следния валиден емайл за получаване на фактурите</w:t>
      </w:r>
      <w:r>
        <w:rPr>
          <w:rFonts w:ascii="Calibri" w:hAnsi="Calibri"/>
          <w:sz w:val="22"/>
          <w:szCs w:val="22"/>
        </w:rPr>
        <w:t>: ..................................................</w:t>
      </w:r>
    </w:p>
    <w:p w:rsidR="00954497" w:rsidRDefault="00920D53">
      <w:pPr>
        <w:tabs>
          <w:tab w:val="left" w:pos="-12382"/>
          <w:tab w:val="left" w:pos="-12382"/>
          <w:tab w:val="decimal" w:pos="-1213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14. </w:t>
      </w:r>
      <w:r>
        <w:rPr>
          <w:rFonts w:ascii="Calibri" w:hAnsi="Calibri"/>
          <w:sz w:val="22"/>
          <w:szCs w:val="22"/>
        </w:rPr>
        <w:t>Страните се споразумяват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че всяка изпратена от ДОСТАВЧИКА на ДИСТРИБУТОРА фактура на електрония адрес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посочен в</w:t>
      </w:r>
      <w:r>
        <w:rPr>
          <w:rFonts w:ascii="Calibri" w:hAnsi="Calibri"/>
          <w:sz w:val="22"/>
          <w:szCs w:val="22"/>
        </w:rPr>
        <w:t xml:space="preserve"> т</w:t>
      </w:r>
      <w:r>
        <w:rPr>
          <w:rFonts w:ascii="Calibri" w:hAnsi="Calibri"/>
          <w:sz w:val="22"/>
          <w:szCs w:val="22"/>
        </w:rPr>
        <w:t xml:space="preserve">.17 </w:t>
      </w:r>
      <w:r>
        <w:rPr>
          <w:rFonts w:ascii="Calibri" w:hAnsi="Calibri"/>
          <w:sz w:val="22"/>
          <w:szCs w:val="22"/>
        </w:rPr>
        <w:t>ще се счита за редовно получена</w:t>
      </w:r>
      <w:r>
        <w:rPr>
          <w:rFonts w:ascii="Calibri" w:hAnsi="Calibri"/>
          <w:sz w:val="22"/>
          <w:szCs w:val="22"/>
        </w:rPr>
        <w:t xml:space="preserve">. </w:t>
      </w:r>
    </w:p>
    <w:p w:rsidR="00954497" w:rsidRDefault="00954497">
      <w:pPr>
        <w:tabs>
          <w:tab w:val="left" w:pos="-12382"/>
          <w:tab w:val="decimal" w:pos="-12132"/>
        </w:tabs>
        <w:spacing w:line="360" w:lineRule="auto"/>
        <w:ind w:left="1440" w:right="1102" w:hanging="144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decimal" w:pos="-1213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</w:t>
      </w:r>
      <w:r>
        <w:rPr>
          <w:rFonts w:ascii="Calibri" w:hAnsi="Calibri"/>
          <w:b/>
          <w:bCs/>
          <w:sz w:val="22"/>
          <w:szCs w:val="22"/>
        </w:rPr>
        <w:t>V</w:t>
      </w:r>
      <w:r>
        <w:rPr>
          <w:rFonts w:ascii="Calibri" w:hAnsi="Calibri"/>
          <w:b/>
          <w:bCs/>
          <w:sz w:val="22"/>
          <w:szCs w:val="22"/>
        </w:rPr>
        <w:t xml:space="preserve">   РЕКЛАМАЦИИ И ГАРАНЦИОННИ СРОКОВЕ</w:t>
      </w:r>
    </w:p>
    <w:p w:rsidR="00954497" w:rsidRDefault="00954497">
      <w:pPr>
        <w:tabs>
          <w:tab w:val="left" w:pos="-12382"/>
          <w:tab w:val="decimal" w:pos="-12132"/>
        </w:tabs>
        <w:spacing w:line="360" w:lineRule="auto"/>
        <w:ind w:left="1440" w:right="1102" w:hanging="144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  <w:tab w:val="decimal" w:pos="-1213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 xml:space="preserve">ДИСТРИБУТОРЪТ </w:t>
      </w:r>
      <w:r>
        <w:rPr>
          <w:rFonts w:ascii="Calibri" w:hAnsi="Calibri"/>
          <w:sz w:val="22"/>
          <w:szCs w:val="22"/>
          <w:lang w:val="ru-RU"/>
        </w:rPr>
        <w:t>е длъжен да прегледа към момента на доставката стоките с оглед тяхното съответствие с вида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 xml:space="preserve">качеството и количеството по съответната поръчка и при </w:t>
      </w:r>
      <w:r>
        <w:rPr>
          <w:rFonts w:ascii="Calibri" w:hAnsi="Calibri"/>
          <w:sz w:val="22"/>
          <w:szCs w:val="22"/>
          <w:lang w:val="ru-RU"/>
        </w:rPr>
        <w:t>констатиране на несъответствие незабавно да уведомява ДОСТАВЧИКА</w:t>
      </w:r>
      <w:r>
        <w:rPr>
          <w:rFonts w:ascii="Calibri" w:hAnsi="Calibri"/>
          <w:sz w:val="22"/>
          <w:szCs w:val="22"/>
          <w:lang w:val="ru-RU"/>
        </w:rPr>
        <w:t>.</w:t>
      </w:r>
    </w:p>
    <w:p w:rsidR="00954497" w:rsidRDefault="00920D53">
      <w:pPr>
        <w:tabs>
          <w:tab w:val="left" w:pos="-12382"/>
          <w:tab w:val="decimal" w:pos="-1213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  <w:lang w:val="ru-RU"/>
        </w:rPr>
        <w:t xml:space="preserve">2. </w:t>
      </w:r>
      <w:r>
        <w:rPr>
          <w:rFonts w:ascii="Calibri" w:hAnsi="Calibri"/>
          <w:sz w:val="22"/>
          <w:szCs w:val="22"/>
          <w:lang w:val="ru-RU"/>
        </w:rPr>
        <w:t>Рекламации за явно количествено и</w:t>
      </w:r>
      <w:r>
        <w:rPr>
          <w:rFonts w:ascii="Calibri" w:hAnsi="Calibri"/>
          <w:sz w:val="22"/>
          <w:szCs w:val="22"/>
          <w:lang w:val="ru-RU"/>
        </w:rPr>
        <w:t>/</w:t>
      </w:r>
      <w:r>
        <w:rPr>
          <w:rFonts w:ascii="Calibri" w:hAnsi="Calibri"/>
          <w:sz w:val="22"/>
          <w:szCs w:val="22"/>
          <w:lang w:val="ru-RU"/>
        </w:rPr>
        <w:t xml:space="preserve">или качествено несъответствие се правят в срок до </w:t>
      </w:r>
      <w:r>
        <w:rPr>
          <w:rFonts w:ascii="Calibri" w:hAnsi="Calibri"/>
          <w:b/>
          <w:bCs/>
          <w:sz w:val="22"/>
          <w:szCs w:val="22"/>
          <w:lang w:val="ru-RU"/>
        </w:rPr>
        <w:t xml:space="preserve">24 </w:t>
      </w:r>
      <w:r>
        <w:rPr>
          <w:rFonts w:ascii="Calibri" w:hAnsi="Calibri"/>
          <w:b/>
          <w:bCs/>
          <w:sz w:val="22"/>
          <w:szCs w:val="22"/>
          <w:lang w:val="ru-RU"/>
        </w:rPr>
        <w:t>часа след получена доставка</w:t>
      </w:r>
      <w:r>
        <w:rPr>
          <w:rFonts w:ascii="Calibri" w:hAnsi="Calibri"/>
          <w:b/>
          <w:bCs/>
          <w:sz w:val="22"/>
          <w:szCs w:val="22"/>
          <w:lang w:val="ru-RU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 </w:t>
      </w:r>
      <w:r>
        <w:rPr>
          <w:rFonts w:ascii="Calibri" w:hAnsi="Calibri"/>
          <w:sz w:val="22"/>
          <w:szCs w:val="22"/>
        </w:rPr>
        <w:t xml:space="preserve">Гаранционният период за климатична техника </w:t>
      </w:r>
      <w:r>
        <w:rPr>
          <w:rFonts w:ascii="Calibri" w:hAnsi="Calibri"/>
          <w:sz w:val="22"/>
          <w:szCs w:val="22"/>
        </w:rPr>
        <w:t>DAIKIN</w:t>
      </w:r>
      <w:r>
        <w:rPr>
          <w:rFonts w:ascii="Calibri" w:hAnsi="Calibri"/>
          <w:sz w:val="22"/>
          <w:szCs w:val="22"/>
        </w:rPr>
        <w:t xml:space="preserve"> е </w:t>
      </w:r>
      <w:r>
        <w:rPr>
          <w:rFonts w:ascii="Calibri" w:hAnsi="Calibri"/>
          <w:b/>
          <w:bCs/>
          <w:sz w:val="22"/>
          <w:szCs w:val="22"/>
        </w:rPr>
        <w:t xml:space="preserve">36 </w:t>
      </w:r>
      <w:r>
        <w:rPr>
          <w:rFonts w:ascii="Calibri" w:hAnsi="Calibri"/>
          <w:b/>
          <w:bCs/>
          <w:sz w:val="22"/>
          <w:szCs w:val="22"/>
        </w:rPr>
        <w:t>месеца от датата на доставка</w:t>
      </w:r>
      <w:r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а на резрвните части </w:t>
      </w:r>
      <w:r>
        <w:rPr>
          <w:rFonts w:ascii="Calibri" w:hAnsi="Calibri"/>
          <w:sz w:val="22"/>
          <w:szCs w:val="22"/>
        </w:rPr>
        <w:t xml:space="preserve">6 </w:t>
      </w:r>
      <w:r>
        <w:rPr>
          <w:rFonts w:ascii="Calibri" w:hAnsi="Calibri"/>
          <w:sz w:val="22"/>
          <w:szCs w:val="22"/>
        </w:rPr>
        <w:t>месеца от датата на доставката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</w:t>
      </w:r>
      <w:r>
        <w:rPr>
          <w:rFonts w:ascii="Calibri" w:hAnsi="Calibri"/>
          <w:sz w:val="22"/>
          <w:szCs w:val="22"/>
        </w:rPr>
        <w:t>ДИСТРИБУТОРЪТ има право на претенции към ДОСТАВЧИКА относно установени дефекти и недостатъци в рамките на гаранц</w:t>
      </w:r>
      <w:r>
        <w:rPr>
          <w:rFonts w:ascii="Calibri" w:hAnsi="Calibri"/>
          <w:sz w:val="22"/>
          <w:szCs w:val="22"/>
        </w:rPr>
        <w:t>ионния срок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</w:t>
      </w:r>
      <w:r>
        <w:rPr>
          <w:rFonts w:ascii="Calibri" w:hAnsi="Calibri"/>
          <w:sz w:val="22"/>
          <w:szCs w:val="22"/>
        </w:rPr>
        <w:t>При възникване на технически проблем с монтирана от ДИСТРИБУТОРА техника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същият е длъжен да извърши диагностика на място на обекта и ако причината е отстранима да предприеме за своя сметка коригиращи действия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ДИСТРИБУТОРЪТ има право да по</w:t>
      </w:r>
      <w:r>
        <w:rPr>
          <w:rFonts w:ascii="Calibri" w:hAnsi="Calibri"/>
          <w:sz w:val="22"/>
          <w:szCs w:val="22"/>
        </w:rPr>
        <w:t>търси  и да получи консултация от ДОСТАВЧИКА за възможностите за възникване и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или отстраняване на проблема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Отговорността за гаранционната поддръжка на доставена и монтира от </w:t>
      </w:r>
      <w:r>
        <w:rPr>
          <w:rFonts w:ascii="Calibri" w:hAnsi="Calibri"/>
          <w:sz w:val="22"/>
          <w:szCs w:val="22"/>
        </w:rPr>
        <w:lastRenderedPageBreak/>
        <w:t>ДИСТРИБУТОРА техника към трети лица е изцяло негова и не обвързва по никакъв начи</w:t>
      </w:r>
      <w:r>
        <w:rPr>
          <w:rFonts w:ascii="Calibri" w:hAnsi="Calibri"/>
          <w:sz w:val="22"/>
          <w:szCs w:val="22"/>
        </w:rPr>
        <w:t>н ДОСТАВЧИКА с третото лице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Дистрибуторът е длъжен да издава от свое име гаранционна карта за доставената и монтираната от него климатична техника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съобразена с изискванията на Закона за защита на потребителите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като няма право да поставя на нея</w:t>
      </w:r>
      <w:r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логото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адреса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телефоните и др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на ДОСТАВЧИКА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  </w:t>
      </w:r>
      <w:r>
        <w:rPr>
          <w:rFonts w:ascii="Calibri" w:hAnsi="Calibri"/>
          <w:sz w:val="22"/>
          <w:szCs w:val="22"/>
        </w:rPr>
        <w:t>При възникнал технически проблем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който въпреки предприетите действия от  ДИСТРИБУТОРА не може да се отстрани на място</w:t>
      </w:r>
      <w:r>
        <w:rPr>
          <w:rFonts w:ascii="Calibri" w:hAnsi="Calibri"/>
          <w:sz w:val="22"/>
          <w:szCs w:val="22"/>
        </w:rPr>
        <w:t xml:space="preserve">,  </w:t>
      </w:r>
      <w:r>
        <w:rPr>
          <w:rFonts w:ascii="Calibri" w:hAnsi="Calibri"/>
          <w:sz w:val="22"/>
          <w:szCs w:val="22"/>
        </w:rPr>
        <w:t>в резултат на което се налага извършване на ремонтни работи по техниката от  ДОСТАВ</w:t>
      </w:r>
      <w:r>
        <w:rPr>
          <w:rFonts w:ascii="Calibri" w:hAnsi="Calibri"/>
          <w:sz w:val="22"/>
          <w:szCs w:val="22"/>
        </w:rPr>
        <w:t>ЧИКА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ДИСТРИБУТОРЪТ изпраща техниката за диагностика и ремонт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придружена с Приемо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предавателен протокол по образец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приложен към настоящите Общи условия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добре опакована и почистена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ДОСТАВЧИКЪТ извършва диагностика </w:t>
      </w:r>
      <w:r>
        <w:rPr>
          <w:rFonts w:ascii="Calibri" w:hAnsi="Calibri"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6.1. </w:t>
      </w:r>
      <w:r>
        <w:rPr>
          <w:rFonts w:ascii="Calibri" w:hAnsi="Calibri"/>
          <w:sz w:val="22"/>
          <w:szCs w:val="22"/>
        </w:rPr>
        <w:t>При възможност отремонтира и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или</w:t>
      </w:r>
      <w:r>
        <w:rPr>
          <w:rFonts w:ascii="Calibri" w:hAnsi="Calibri"/>
          <w:sz w:val="22"/>
          <w:szCs w:val="22"/>
        </w:rPr>
        <w:t xml:space="preserve"> подменя части </w:t>
      </w: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Всички разходи за труд 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транспорт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доставки като например хладилни агенти и смазочни материали са за сметка на ДИСТРИБУТОРА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6.2 </w:t>
      </w:r>
      <w:r>
        <w:rPr>
          <w:rFonts w:ascii="Calibri" w:hAnsi="Calibri"/>
          <w:sz w:val="22"/>
          <w:szCs w:val="22"/>
        </w:rPr>
        <w:t>При невъзможност за възстановяване работоспособността на техниката същата се подменя с нова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При валидна гара</w:t>
      </w:r>
      <w:r>
        <w:rPr>
          <w:rFonts w:ascii="Calibri" w:hAnsi="Calibri"/>
          <w:sz w:val="22"/>
          <w:szCs w:val="22"/>
        </w:rPr>
        <w:t>нция подмяната е за сметка на ДОСТАВЧИКА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В противен случай ДИСТРИБУТОРЪТ се задължава да заплати стойността на извършените работи и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или подменени части или стойността на новата техника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6.3. </w:t>
      </w:r>
      <w:r>
        <w:rPr>
          <w:rFonts w:ascii="Calibri" w:hAnsi="Calibri"/>
          <w:sz w:val="22"/>
          <w:szCs w:val="22"/>
        </w:rPr>
        <w:t>Всички транспортните разходи по рекламации са за сметка на ДИСТР</w:t>
      </w:r>
      <w:r>
        <w:rPr>
          <w:rFonts w:ascii="Calibri" w:hAnsi="Calibri"/>
          <w:sz w:val="22"/>
          <w:szCs w:val="22"/>
        </w:rPr>
        <w:t>ИБУТОРА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widowControl w:val="0"/>
        <w:tabs>
          <w:tab w:val="left" w:pos="220"/>
          <w:tab w:val="left" w:pos="720"/>
        </w:tabs>
        <w:spacing w:after="266"/>
        <w:rPr>
          <w:rFonts w:ascii="Arial" w:eastAsia="Arial" w:hAnsi="Arial" w:cs="Arial"/>
          <w:sz w:val="26"/>
          <w:szCs w:val="26"/>
        </w:rPr>
      </w:pPr>
      <w:r>
        <w:rPr>
          <w:rFonts w:ascii="Calibri" w:hAnsi="Calibri"/>
          <w:sz w:val="22"/>
          <w:szCs w:val="22"/>
        </w:rPr>
        <w:t xml:space="preserve">6.4. </w:t>
      </w:r>
      <w:r>
        <w:rPr>
          <w:rFonts w:ascii="Calibri" w:hAnsi="Calibri"/>
          <w:sz w:val="22"/>
          <w:szCs w:val="22"/>
        </w:rPr>
        <w:t>ММС може да откаже да отстрани  дефекти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при условие че клиента е в забава със свойте задължения за плащане</w:t>
      </w:r>
      <w:r>
        <w:rPr>
          <w:rFonts w:ascii="Arial" w:hAnsi="Arial"/>
          <w:sz w:val="26"/>
          <w:szCs w:val="26"/>
        </w:rPr>
        <w:t xml:space="preserve">. </w:t>
      </w:r>
      <w:r>
        <w:rPr>
          <w:rFonts w:ascii="Arial" w:eastAsia="Arial" w:hAnsi="Arial" w:cs="Arial"/>
          <w:sz w:val="26"/>
          <w:szCs w:val="26"/>
        </w:rPr>
        <w:br/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 </w:t>
      </w:r>
      <w:r>
        <w:rPr>
          <w:rFonts w:ascii="Calibri" w:hAnsi="Calibri"/>
          <w:sz w:val="22"/>
          <w:szCs w:val="22"/>
        </w:rPr>
        <w:t>Гаранционните условия не се отнасят за</w:t>
      </w:r>
      <w:r>
        <w:rPr>
          <w:rFonts w:ascii="Calibri" w:hAnsi="Calibri"/>
          <w:sz w:val="22"/>
          <w:szCs w:val="22"/>
        </w:rPr>
        <w:t>: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7.1. </w:t>
      </w:r>
      <w:r>
        <w:rPr>
          <w:rFonts w:ascii="Calibri" w:hAnsi="Calibri"/>
          <w:sz w:val="22"/>
          <w:szCs w:val="22"/>
        </w:rPr>
        <w:t>консумативи и материали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които подлежат на периодична подмяна в периода на </w:t>
      </w:r>
      <w:r>
        <w:rPr>
          <w:rFonts w:ascii="Calibri" w:hAnsi="Calibri"/>
          <w:sz w:val="22"/>
          <w:szCs w:val="22"/>
        </w:rPr>
        <w:t>експлоатация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като филтри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ремъци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дюзи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фреон и др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подобни съгласно инструкциите за експлоатация на отделните съоръжения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7.2. </w:t>
      </w:r>
      <w:r>
        <w:rPr>
          <w:rFonts w:ascii="Calibri" w:hAnsi="Calibri"/>
          <w:sz w:val="22"/>
          <w:szCs w:val="22"/>
        </w:rPr>
        <w:t>възникване на технически проблем вследствие не добро транспортиране на техниката от страна на ДИСТРИБУТОРА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7.3. </w:t>
      </w:r>
      <w:r>
        <w:rPr>
          <w:rFonts w:ascii="Calibri" w:hAnsi="Calibri"/>
          <w:sz w:val="22"/>
          <w:szCs w:val="22"/>
        </w:rPr>
        <w:t>възникнали тех</w:t>
      </w:r>
      <w:r>
        <w:rPr>
          <w:rFonts w:ascii="Calibri" w:hAnsi="Calibri"/>
          <w:sz w:val="22"/>
          <w:szCs w:val="22"/>
        </w:rPr>
        <w:t>нически проблеми вследствие на извършване на монтажни работи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противоречащи на инструкциите за монтаж на производителя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7.4. </w:t>
      </w:r>
      <w:r>
        <w:rPr>
          <w:rFonts w:ascii="Calibri" w:hAnsi="Calibri"/>
          <w:sz w:val="22"/>
          <w:szCs w:val="22"/>
        </w:rPr>
        <w:t>възникнали технически проблеми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нанесени от природни бедствия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аномалии в електроснабдителната мрежа и вандализъм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spacing w:line="360" w:lineRule="auto"/>
        <w:ind w:right="10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8.  </w:t>
      </w:r>
      <w:r>
        <w:rPr>
          <w:rFonts w:ascii="Calibri" w:hAnsi="Calibri"/>
          <w:sz w:val="22"/>
          <w:szCs w:val="22"/>
        </w:rPr>
        <w:t>ДИСТРИБУТОРЪ</w:t>
      </w:r>
      <w:r>
        <w:rPr>
          <w:rFonts w:ascii="Calibri" w:hAnsi="Calibri"/>
          <w:sz w:val="22"/>
          <w:szCs w:val="22"/>
        </w:rPr>
        <w:t xml:space="preserve">Т  се задължава след изтичане на гаранционния срок на монтираната от него и доставена от ДОСТАВЧИКА техника да осигури на клиентите си извънгаранционен сервиз в </w:t>
      </w:r>
      <w:r>
        <w:rPr>
          <w:rFonts w:ascii="Calibri" w:hAnsi="Calibri"/>
          <w:sz w:val="22"/>
          <w:szCs w:val="22"/>
        </w:rPr>
        <w:lastRenderedPageBreak/>
        <w:t xml:space="preserve">рамките на </w:t>
      </w:r>
      <w:r>
        <w:rPr>
          <w:rFonts w:ascii="Calibri" w:hAnsi="Calibri"/>
          <w:sz w:val="22"/>
          <w:szCs w:val="22"/>
        </w:rPr>
        <w:t xml:space="preserve">1 </w:t>
      </w:r>
      <w:r>
        <w:rPr>
          <w:rFonts w:ascii="Calibri" w:hAnsi="Calibri"/>
          <w:sz w:val="22"/>
          <w:szCs w:val="22"/>
        </w:rPr>
        <w:t>година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Доставката на резервни части се извършва чрез ДОСТАВЧИКА  за сметка на ДИС</w:t>
      </w:r>
      <w:r>
        <w:rPr>
          <w:rFonts w:ascii="Calibri" w:hAnsi="Calibri"/>
          <w:sz w:val="22"/>
          <w:szCs w:val="22"/>
        </w:rPr>
        <w:t>ТРИБУТОРА</w:t>
      </w:r>
      <w:r>
        <w:rPr>
          <w:rFonts w:ascii="Calibri" w:hAnsi="Calibri"/>
          <w:sz w:val="22"/>
          <w:szCs w:val="22"/>
        </w:rPr>
        <w:t>.</w:t>
      </w:r>
    </w:p>
    <w:p w:rsidR="00954497" w:rsidRDefault="00954497">
      <w:pPr>
        <w:spacing w:line="360" w:lineRule="auto"/>
        <w:ind w:left="1440" w:right="1022" w:hanging="1440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spacing w:line="360" w:lineRule="auto"/>
        <w:ind w:left="1440" w:right="1022" w:hanging="1440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VI</w:t>
      </w:r>
      <w:r>
        <w:rPr>
          <w:rFonts w:ascii="Calibri" w:hAnsi="Calibri"/>
          <w:b/>
          <w:bCs/>
          <w:sz w:val="22"/>
          <w:szCs w:val="22"/>
        </w:rPr>
        <w:t xml:space="preserve"> ДОПЪЛНИТЕЛНИ УСЛОВИЯ</w:t>
      </w:r>
    </w:p>
    <w:p w:rsidR="00954497" w:rsidRDefault="00954497">
      <w:pPr>
        <w:spacing w:line="360" w:lineRule="auto"/>
        <w:ind w:left="1440" w:right="1022" w:hanging="1440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1.  </w:t>
      </w:r>
      <w:r>
        <w:rPr>
          <w:rFonts w:ascii="Calibri" w:hAnsi="Calibri"/>
          <w:sz w:val="22"/>
          <w:szCs w:val="22"/>
          <w:lang w:val="ru-RU"/>
        </w:rPr>
        <w:t xml:space="preserve">ДОСТАВЧИКЪТ има право </w:t>
      </w:r>
      <w:r>
        <w:rPr>
          <w:rFonts w:ascii="Calibri" w:hAnsi="Calibri"/>
          <w:sz w:val="22"/>
          <w:szCs w:val="22"/>
        </w:rPr>
        <w:t>на неустойка при неспазване условията за плащане по настоящите Общи условия в размер на законната лихва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Изплащане на неустойката не освобождава ДИСТРИБУТОРА  от </w:t>
      </w:r>
      <w:r>
        <w:rPr>
          <w:rFonts w:ascii="Calibri" w:hAnsi="Calibri"/>
          <w:sz w:val="22"/>
          <w:szCs w:val="22"/>
        </w:rPr>
        <w:t>изпълнението на задълженията си по настоящите Общи условия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>Страните се освобождават от отговорност за неизпълнение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ако неизпълнението се дължи на непреодолима сила по смисъла на чл</w:t>
      </w:r>
      <w:r>
        <w:rPr>
          <w:rFonts w:ascii="Calibri" w:hAnsi="Calibri"/>
          <w:sz w:val="22"/>
          <w:szCs w:val="22"/>
        </w:rPr>
        <w:t xml:space="preserve">.306 </w:t>
      </w:r>
      <w:r>
        <w:rPr>
          <w:rFonts w:ascii="Calibri" w:hAnsi="Calibri"/>
          <w:sz w:val="22"/>
          <w:szCs w:val="22"/>
        </w:rPr>
        <w:t>ал</w:t>
      </w:r>
      <w:r>
        <w:rPr>
          <w:rFonts w:ascii="Calibri" w:hAnsi="Calibri"/>
          <w:sz w:val="22"/>
          <w:szCs w:val="22"/>
        </w:rPr>
        <w:t xml:space="preserve">.2 </w:t>
      </w:r>
      <w:r>
        <w:rPr>
          <w:rFonts w:ascii="Calibri" w:hAnsi="Calibri"/>
          <w:sz w:val="22"/>
          <w:szCs w:val="22"/>
        </w:rPr>
        <w:t>от ТЗ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3.  </w:t>
      </w:r>
      <w:r>
        <w:rPr>
          <w:rFonts w:ascii="Calibri" w:hAnsi="Calibri"/>
          <w:sz w:val="22"/>
          <w:szCs w:val="22"/>
        </w:rPr>
        <w:t>Страната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която се позовава на </w:t>
      </w:r>
      <w:r>
        <w:rPr>
          <w:rFonts w:ascii="Calibri" w:hAnsi="Calibri"/>
          <w:sz w:val="22"/>
          <w:szCs w:val="22"/>
        </w:rPr>
        <w:t>непреодолима сила за невъзможността да изпълни задълженията си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е длъжна писмено да уведоми за това другата страна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да посочи в какво се състои непреодолимата сила и възможните последици за изпълнението на договореното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При неуведомяване се дължи обезщетен</w:t>
      </w:r>
      <w:r>
        <w:rPr>
          <w:rFonts w:ascii="Calibri" w:hAnsi="Calibri"/>
          <w:sz w:val="22"/>
          <w:szCs w:val="22"/>
        </w:rPr>
        <w:t>ие за настъпилите от това вреди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4.  </w:t>
      </w:r>
      <w:r>
        <w:rPr>
          <w:rFonts w:ascii="Calibri" w:hAnsi="Calibri"/>
          <w:sz w:val="22"/>
          <w:szCs w:val="22"/>
          <w:lang w:val="ru-RU"/>
        </w:rPr>
        <w:t>Всяка една от страните може да се откаже от действието на настоящите Общи правила без да дължи предизвестие спрямо другата страна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в случай</w:t>
      </w:r>
      <w:r>
        <w:rPr>
          <w:rFonts w:ascii="Calibri" w:hAnsi="Calibri"/>
          <w:sz w:val="22"/>
          <w:szCs w:val="22"/>
          <w:lang w:val="ru-RU"/>
        </w:rPr>
        <w:t xml:space="preserve">, </w:t>
      </w:r>
      <w:r>
        <w:rPr>
          <w:rFonts w:ascii="Calibri" w:hAnsi="Calibri"/>
          <w:sz w:val="22"/>
          <w:szCs w:val="22"/>
          <w:lang w:val="ru-RU"/>
        </w:rPr>
        <w:t>че няма текущи задължения към другата страна</w:t>
      </w:r>
      <w:r>
        <w:rPr>
          <w:rFonts w:ascii="Calibri" w:hAnsi="Calibri"/>
          <w:sz w:val="22"/>
          <w:szCs w:val="22"/>
          <w:lang w:val="ru-RU"/>
        </w:rPr>
        <w:t>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5.  </w:t>
      </w:r>
      <w:r>
        <w:rPr>
          <w:rFonts w:ascii="Calibri" w:hAnsi="Calibri"/>
          <w:sz w:val="22"/>
          <w:szCs w:val="22"/>
        </w:rPr>
        <w:t>Всички изменения и допълне</w:t>
      </w:r>
      <w:r>
        <w:rPr>
          <w:rFonts w:ascii="Calibri" w:hAnsi="Calibri"/>
          <w:sz w:val="22"/>
          <w:szCs w:val="22"/>
        </w:rPr>
        <w:t>ния към настоящите Общи условия са валидни само в писмена форма</w:t>
      </w:r>
      <w:r>
        <w:rPr>
          <w:rFonts w:ascii="Calibri" w:hAnsi="Calibri"/>
          <w:sz w:val="22"/>
          <w:szCs w:val="22"/>
        </w:rPr>
        <w:t xml:space="preserve">. 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  <w:lang w:val="ru-RU"/>
        </w:rPr>
        <w:t xml:space="preserve">6.  </w:t>
      </w:r>
      <w:r>
        <w:rPr>
          <w:rFonts w:ascii="Calibri" w:hAnsi="Calibri"/>
          <w:sz w:val="22"/>
          <w:szCs w:val="22"/>
        </w:rPr>
        <w:t>При разногласия спорът се решава чрез постигане на взаимно съгласие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За спорове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свързани с неизвършени плащания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неизвършена доставка срещу получено плащане и други се решават от съда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Валидни са нормите по българското право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440" w:right="1102" w:hanging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lang w:val="ru-RU"/>
        </w:rPr>
        <w:tab/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VI</w:t>
      </w:r>
      <w:r>
        <w:rPr>
          <w:rFonts w:ascii="Calibri" w:hAnsi="Calibri"/>
          <w:b/>
          <w:bCs/>
          <w:sz w:val="22"/>
          <w:szCs w:val="22"/>
        </w:rPr>
        <w:t xml:space="preserve"> ЛИЦА ЗА КОНТАКТ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АДРЕС ЗА ДОСТАВКА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ДАННИ ЗА ДОСТАВЧИКА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Фирма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r>
        <w:rPr>
          <w:rFonts w:ascii="Calibri" w:hAnsi="Calibri"/>
          <w:b/>
          <w:bCs/>
          <w:sz w:val="22"/>
          <w:szCs w:val="22"/>
        </w:rPr>
        <w:t>„ММС Инк” ЕООД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ЕИК </w:t>
      </w:r>
      <w:r>
        <w:rPr>
          <w:rFonts w:ascii="Calibri" w:hAnsi="Calibri"/>
          <w:b/>
          <w:bCs/>
          <w:sz w:val="22"/>
          <w:szCs w:val="22"/>
        </w:rPr>
        <w:t>030028945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ДДС № </w:t>
      </w:r>
      <w:r>
        <w:rPr>
          <w:rFonts w:ascii="Calibri" w:hAnsi="Calibri"/>
          <w:b/>
          <w:bCs/>
          <w:sz w:val="22"/>
          <w:szCs w:val="22"/>
        </w:rPr>
        <w:t>BG</w:t>
      </w:r>
      <w:r>
        <w:rPr>
          <w:rFonts w:ascii="Calibri" w:hAnsi="Calibri"/>
          <w:b/>
          <w:bCs/>
          <w:sz w:val="22"/>
          <w:szCs w:val="22"/>
        </w:rPr>
        <w:t xml:space="preserve"> 030028945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</w:t>
      </w:r>
      <w:r>
        <w:rPr>
          <w:rFonts w:ascii="Calibri" w:hAnsi="Calibri"/>
          <w:b/>
          <w:bCs/>
          <w:sz w:val="22"/>
          <w:szCs w:val="22"/>
        </w:rPr>
        <w:t>Л Владимир Венков</w:t>
      </w:r>
      <w:r>
        <w:rPr>
          <w:rFonts w:ascii="Calibri" w:hAnsi="Calibri"/>
          <w:b/>
          <w:bCs/>
          <w:sz w:val="22"/>
          <w:szCs w:val="22"/>
        </w:rPr>
        <w:t xml:space="preserve">- </w:t>
      </w:r>
      <w:r>
        <w:rPr>
          <w:rFonts w:ascii="Calibri" w:hAnsi="Calibri"/>
          <w:b/>
          <w:bCs/>
          <w:sz w:val="22"/>
          <w:szCs w:val="22"/>
        </w:rPr>
        <w:t>управител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Седалище</w:t>
      </w:r>
      <w:r>
        <w:rPr>
          <w:rFonts w:ascii="Calibri" w:hAnsi="Calibri"/>
          <w:b/>
          <w:bCs/>
          <w:sz w:val="22"/>
          <w:szCs w:val="22"/>
        </w:rPr>
        <w:t xml:space="preserve">: 9010 </w:t>
      </w:r>
      <w:r>
        <w:rPr>
          <w:rFonts w:ascii="Calibri" w:hAnsi="Calibri"/>
          <w:b/>
          <w:bCs/>
          <w:sz w:val="22"/>
          <w:szCs w:val="22"/>
        </w:rPr>
        <w:t>Варна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Бул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>
        <w:rPr>
          <w:rFonts w:ascii="Calibri" w:hAnsi="Calibri"/>
          <w:b/>
          <w:bCs/>
          <w:sz w:val="22"/>
          <w:szCs w:val="22"/>
        </w:rPr>
        <w:t xml:space="preserve">„Княз Борис </w:t>
      </w:r>
      <w:r>
        <w:rPr>
          <w:rFonts w:ascii="Calibri" w:hAnsi="Calibri"/>
          <w:b/>
          <w:bCs/>
          <w:sz w:val="22"/>
          <w:szCs w:val="22"/>
        </w:rPr>
        <w:t>I</w:t>
      </w:r>
      <w:r>
        <w:rPr>
          <w:rFonts w:ascii="Calibri" w:hAnsi="Calibri"/>
          <w:b/>
          <w:bCs/>
          <w:sz w:val="22"/>
          <w:szCs w:val="22"/>
        </w:rPr>
        <w:t xml:space="preserve"> “ </w:t>
      </w:r>
      <w:r>
        <w:rPr>
          <w:rFonts w:ascii="Calibri" w:hAnsi="Calibri"/>
          <w:b/>
          <w:bCs/>
          <w:sz w:val="22"/>
          <w:szCs w:val="22"/>
        </w:rPr>
        <w:t>No</w:t>
      </w:r>
      <w:r>
        <w:rPr>
          <w:rFonts w:ascii="Calibri" w:hAnsi="Calibri"/>
          <w:b/>
          <w:bCs/>
          <w:sz w:val="22"/>
          <w:szCs w:val="22"/>
        </w:rPr>
        <w:t>. 121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ТЪРГОВСКИ АДРЕСИ НА ДОСТАВЧИКА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hAnsi="Calibri"/>
          <w:color w:val="373737"/>
          <w:kern w:val="36"/>
          <w:sz w:val="24"/>
          <w:szCs w:val="24"/>
          <w:u w:color="373737"/>
        </w:rPr>
        <w:t>Национален тел</w:t>
      </w:r>
      <w:r>
        <w:rPr>
          <w:rFonts w:ascii="Calibri" w:hAnsi="Calibri"/>
          <w:color w:val="373737"/>
          <w:kern w:val="36"/>
          <w:sz w:val="24"/>
          <w:szCs w:val="24"/>
          <w:u w:color="373737"/>
        </w:rPr>
        <w:t>.</w:t>
      </w:r>
      <w:r>
        <w:rPr>
          <w:rFonts w:ascii="Calibri" w:hAnsi="Calibri"/>
          <w:color w:val="373737"/>
          <w:kern w:val="36"/>
          <w:sz w:val="24"/>
          <w:szCs w:val="24"/>
          <w:u w:color="373737"/>
        </w:rPr>
        <w:t>номер</w:t>
      </w:r>
      <w:r>
        <w:rPr>
          <w:rFonts w:ascii="Calibri" w:hAnsi="Calibri"/>
          <w:color w:val="373737"/>
          <w:kern w:val="36"/>
          <w:sz w:val="24"/>
          <w:szCs w:val="24"/>
          <w:u w:color="373737"/>
        </w:rPr>
        <w:t> </w:t>
      </w:r>
      <w:r>
        <w:rPr>
          <w:rFonts w:ascii="Calibri" w:hAnsi="Calibri"/>
          <w:b/>
          <w:bCs/>
          <w:color w:val="373737"/>
          <w:kern w:val="36"/>
          <w:sz w:val="24"/>
          <w:szCs w:val="24"/>
          <w:u w:color="373737"/>
        </w:rPr>
        <w:t>0 700 20 290</w:t>
      </w:r>
    </w:p>
    <w:p w:rsidR="00954497" w:rsidRDefault="00954497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Варна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Бул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„Княз Борис </w:t>
      </w:r>
      <w:r>
        <w:rPr>
          <w:rFonts w:ascii="Calibri" w:hAnsi="Calibri"/>
          <w:b/>
          <w:bCs/>
          <w:sz w:val="22"/>
          <w:szCs w:val="22"/>
          <w:u w:val="single"/>
        </w:rPr>
        <w:t>I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“</w:t>
      </w:r>
      <w:r>
        <w:rPr>
          <w:rFonts w:ascii="Calibri" w:hAnsi="Calibri"/>
          <w:b/>
          <w:bCs/>
          <w:sz w:val="22"/>
          <w:szCs w:val="22"/>
          <w:u w:val="single"/>
        </w:rPr>
        <w:t>121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Телефон</w:t>
      </w:r>
      <w:r>
        <w:rPr>
          <w:rFonts w:ascii="Calibri" w:hAnsi="Calibri"/>
          <w:sz w:val="22"/>
          <w:szCs w:val="22"/>
        </w:rPr>
        <w:t>: 052/642104 642106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>-</w:t>
      </w:r>
      <w:r>
        <w:rPr>
          <w:rFonts w:ascii="Calibri" w:hAnsi="Calibri"/>
          <w:sz w:val="22"/>
          <w:szCs w:val="22"/>
        </w:rPr>
        <w:t>mail</w:t>
      </w:r>
      <w:r>
        <w:rPr>
          <w:rFonts w:ascii="Calibri" w:hAnsi="Calibri"/>
          <w:sz w:val="22"/>
          <w:szCs w:val="22"/>
        </w:rPr>
        <w:t xml:space="preserve">: </w:t>
      </w:r>
      <w:hyperlink r:id="rId7" w:history="1">
        <w:r>
          <w:rPr>
            <w:rStyle w:val="Hyperlink0"/>
          </w:rPr>
          <w:t>office</w:t>
        </w:r>
        <w:r>
          <w:rPr>
            <w:rStyle w:val="Link"/>
            <w:rFonts w:ascii="Calibri" w:hAnsi="Calibri"/>
            <w:sz w:val="22"/>
            <w:szCs w:val="22"/>
          </w:rPr>
          <w:t>@</w:t>
        </w:r>
        <w:r>
          <w:rPr>
            <w:rStyle w:val="Hyperlink0"/>
          </w:rPr>
          <w:t>mmc</w:t>
        </w:r>
        <w:r>
          <w:rPr>
            <w:rStyle w:val="Link"/>
            <w:rFonts w:ascii="Calibri" w:hAnsi="Calibri"/>
            <w:sz w:val="22"/>
            <w:szCs w:val="22"/>
          </w:rPr>
          <w:t>.</w:t>
        </w:r>
        <w:r>
          <w:rPr>
            <w:rStyle w:val="Hyperlink0"/>
          </w:rPr>
          <w:t>bg</w:t>
        </w:r>
      </w:hyperlink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поръчки и информация за наличности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Даниела Стайкова – </w:t>
      </w:r>
      <w:r>
        <w:rPr>
          <w:rFonts w:ascii="Calibri" w:hAnsi="Calibri"/>
          <w:sz w:val="22"/>
          <w:szCs w:val="22"/>
        </w:rPr>
        <w:t>0889 998 477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Петя Тошева </w:t>
      </w:r>
      <w:r>
        <w:rPr>
          <w:rFonts w:ascii="Calibri" w:hAnsi="Calibri"/>
          <w:sz w:val="22"/>
          <w:szCs w:val="22"/>
        </w:rPr>
        <w:t>- 0894 618 320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 xml:space="preserve">Деница Пейчева </w:t>
      </w:r>
      <w:r>
        <w:rPr>
          <w:rFonts w:ascii="Calibri" w:hAnsi="Calibri"/>
          <w:sz w:val="22"/>
          <w:szCs w:val="22"/>
        </w:rPr>
        <w:t xml:space="preserve">- 0884 505 666 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резервни части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Десислава Александрова – </w:t>
      </w:r>
      <w:r>
        <w:rPr>
          <w:rFonts w:ascii="Calibri" w:hAnsi="Calibri"/>
          <w:sz w:val="22"/>
          <w:szCs w:val="22"/>
        </w:rPr>
        <w:t>0884 308 485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фактури и плащания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Елена Младенова </w:t>
      </w:r>
      <w:r>
        <w:rPr>
          <w:rFonts w:ascii="Calibri" w:hAnsi="Calibri"/>
          <w:sz w:val="22"/>
          <w:szCs w:val="22"/>
        </w:rPr>
        <w:t>- 0884 505 665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сервизна и техническа информация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инж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М</w:t>
      </w:r>
      <w:r>
        <w:rPr>
          <w:rFonts w:ascii="Calibri" w:hAnsi="Calibri"/>
          <w:sz w:val="22"/>
          <w:szCs w:val="22"/>
        </w:rPr>
        <w:t xml:space="preserve">арчо Копаранов – </w:t>
      </w:r>
      <w:r>
        <w:rPr>
          <w:rFonts w:ascii="Calibri" w:hAnsi="Calibri"/>
          <w:sz w:val="22"/>
          <w:szCs w:val="22"/>
        </w:rPr>
        <w:t>0884 505 707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Проектанти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>инж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Анелия Хаджиева – </w:t>
      </w:r>
      <w:r>
        <w:rPr>
          <w:rFonts w:ascii="Calibri" w:hAnsi="Calibri"/>
          <w:sz w:val="22"/>
          <w:szCs w:val="22"/>
        </w:rPr>
        <w:t>0884 505 233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>инж</w:t>
      </w:r>
      <w:r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Михаил Русанов – </w:t>
      </w:r>
      <w:r>
        <w:rPr>
          <w:rFonts w:ascii="Calibri" w:hAnsi="Calibri"/>
          <w:sz w:val="22"/>
          <w:szCs w:val="22"/>
        </w:rPr>
        <w:t>0882 664 384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u w:val="single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София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“Хенрих Ибсен” </w:t>
      </w:r>
      <w:r>
        <w:rPr>
          <w:rFonts w:ascii="Calibri" w:hAnsi="Calibri"/>
          <w:b/>
          <w:bCs/>
          <w:sz w:val="22"/>
          <w:szCs w:val="22"/>
          <w:u w:val="single"/>
        </w:rPr>
        <w:t>17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Телефон</w:t>
      </w:r>
      <w:r>
        <w:rPr>
          <w:rFonts w:ascii="Calibri" w:hAnsi="Calibri"/>
          <w:b/>
          <w:bCs/>
          <w:sz w:val="22"/>
          <w:szCs w:val="22"/>
        </w:rPr>
        <w:t>: 02/9250 388; 02/4239330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mail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hyperlink r:id="rId8" w:history="1">
        <w:r>
          <w:rPr>
            <w:rStyle w:val="Hyperlink1"/>
          </w:rPr>
          <w:t>ivan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@</w:t>
        </w:r>
        <w:r>
          <w:rPr>
            <w:rStyle w:val="Hyperlink1"/>
          </w:rPr>
          <w:t>mmc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.</w:t>
        </w:r>
        <w:r>
          <w:rPr>
            <w:rStyle w:val="Hyperlink1"/>
          </w:rPr>
          <w:t>bg</w:t>
        </w:r>
      </w:hyperlink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поръчки и информация за наличности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1. </w:t>
      </w:r>
      <w:r>
        <w:rPr>
          <w:rFonts w:ascii="Calibri" w:hAnsi="Calibri"/>
          <w:sz w:val="22"/>
          <w:szCs w:val="22"/>
        </w:rPr>
        <w:t xml:space="preserve">Иван Софков </w:t>
      </w:r>
      <w:r>
        <w:rPr>
          <w:rFonts w:ascii="Calibri" w:hAnsi="Calibri"/>
          <w:sz w:val="22"/>
          <w:szCs w:val="22"/>
        </w:rPr>
        <w:t>- 0884 505 992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 xml:space="preserve">Доротея Бабакова – </w:t>
      </w:r>
      <w:r>
        <w:rPr>
          <w:rFonts w:ascii="Calibri" w:hAnsi="Calibri"/>
          <w:sz w:val="22"/>
          <w:szCs w:val="22"/>
        </w:rPr>
        <w:t>0893 324 313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София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бул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“Панчо Владигеров”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290 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Телефон</w:t>
      </w:r>
      <w:r>
        <w:rPr>
          <w:rFonts w:ascii="Calibri" w:hAnsi="Calibri"/>
          <w:b/>
          <w:bCs/>
          <w:sz w:val="22"/>
          <w:szCs w:val="22"/>
        </w:rPr>
        <w:t>: 02/9250 360; 9250 388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mail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hyperlink r:id="rId9" w:history="1">
        <w:r>
          <w:rPr>
            <w:rStyle w:val="Hyperlink1"/>
          </w:rPr>
          <w:t>sofia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@</w:t>
        </w:r>
        <w:r>
          <w:rPr>
            <w:rStyle w:val="Hyperlink1"/>
          </w:rPr>
          <w:t>mmc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.</w:t>
        </w:r>
        <w:r>
          <w:rPr>
            <w:rStyle w:val="Hyperlink1"/>
          </w:rPr>
          <w:t>bg</w:t>
        </w:r>
      </w:hyperlink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поръчки и информация за наличности</w:t>
      </w:r>
    </w:p>
    <w:p w:rsidR="00954497" w:rsidRDefault="00920D53">
      <w:pPr>
        <w:numPr>
          <w:ilvl w:val="0"/>
          <w:numId w:val="2"/>
        </w:numPr>
        <w:spacing w:line="360" w:lineRule="auto"/>
        <w:ind w:right="1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Петя Котопанова </w:t>
      </w:r>
      <w:r>
        <w:rPr>
          <w:rFonts w:ascii="Calibri" w:hAnsi="Calibri"/>
          <w:sz w:val="22"/>
          <w:szCs w:val="22"/>
        </w:rPr>
        <w:t>- 0884 606 644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сервизна и техническа инфромация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numPr>
          <w:ilvl w:val="0"/>
          <w:numId w:val="4"/>
        </w:numPr>
        <w:spacing w:line="360" w:lineRule="auto"/>
        <w:ind w:right="1102"/>
        <w:jc w:val="both"/>
        <w:rPr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Славомир Крумов – </w:t>
      </w:r>
      <w:r>
        <w:rPr>
          <w:rFonts w:ascii="Calibri" w:hAnsi="Calibri"/>
          <w:sz w:val="22"/>
          <w:szCs w:val="22"/>
        </w:rPr>
        <w:t>0894 618 261</w:t>
      </w:r>
    </w:p>
    <w:p w:rsidR="00954497" w:rsidRDefault="00954497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Бургас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Княз Борис </w:t>
      </w:r>
      <w:r>
        <w:rPr>
          <w:rFonts w:ascii="Calibri" w:hAnsi="Calibri"/>
          <w:b/>
          <w:bCs/>
          <w:sz w:val="22"/>
          <w:szCs w:val="22"/>
          <w:u w:val="single"/>
        </w:rPr>
        <w:t>I 6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телефон</w:t>
      </w:r>
      <w:r>
        <w:rPr>
          <w:rFonts w:ascii="Calibri" w:hAnsi="Calibri"/>
          <w:b/>
          <w:bCs/>
          <w:sz w:val="22"/>
          <w:szCs w:val="22"/>
        </w:rPr>
        <w:t>: 0882 904 336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mail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hyperlink r:id="rId10" w:history="1">
        <w:r>
          <w:rPr>
            <w:rStyle w:val="Hyperlink1"/>
          </w:rPr>
          <w:t>burgas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@</w:t>
        </w:r>
        <w:r>
          <w:rPr>
            <w:rStyle w:val="Hyperlink1"/>
          </w:rPr>
          <w:t>mmc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.</w:t>
        </w:r>
        <w:r>
          <w:rPr>
            <w:rStyle w:val="Hyperlink1"/>
          </w:rPr>
          <w:t>bg</w:t>
        </w:r>
      </w:hyperlink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поръчки и информация за наличности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Петя Агопян – </w:t>
      </w:r>
      <w:r>
        <w:rPr>
          <w:rFonts w:ascii="Calibri" w:hAnsi="Calibri"/>
          <w:sz w:val="22"/>
          <w:szCs w:val="22"/>
        </w:rPr>
        <w:t>0893 324 311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Мария Попова – </w:t>
      </w:r>
      <w:r>
        <w:rPr>
          <w:rFonts w:ascii="Calibri" w:hAnsi="Calibri"/>
          <w:sz w:val="22"/>
          <w:szCs w:val="22"/>
        </w:rPr>
        <w:t>0884 505 778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Русе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>“Св</w:t>
      </w:r>
      <w:r>
        <w:rPr>
          <w:rFonts w:ascii="Calibri" w:hAnsi="Calibri"/>
          <w:b/>
          <w:bCs/>
          <w:sz w:val="22"/>
          <w:szCs w:val="22"/>
          <w:u w:val="single"/>
        </w:rPr>
        <w:t>.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Климент Охридски” </w:t>
      </w:r>
      <w:r>
        <w:rPr>
          <w:rFonts w:ascii="Calibri" w:hAnsi="Calibri"/>
          <w:b/>
          <w:bCs/>
          <w:sz w:val="22"/>
          <w:szCs w:val="22"/>
          <w:u w:val="single"/>
        </w:rPr>
        <w:t>24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телефон</w:t>
      </w:r>
      <w:r>
        <w:rPr>
          <w:rFonts w:ascii="Calibri" w:hAnsi="Calibri"/>
          <w:b/>
          <w:bCs/>
          <w:sz w:val="22"/>
          <w:szCs w:val="22"/>
        </w:rPr>
        <w:t>: 082/ 524 004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mail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hyperlink r:id="rId11" w:history="1">
        <w:r>
          <w:rPr>
            <w:rStyle w:val="Hyperlink1"/>
          </w:rPr>
          <w:t>ruse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@</w:t>
        </w:r>
        <w:r>
          <w:rPr>
            <w:rStyle w:val="Hyperlink1"/>
          </w:rPr>
          <w:t>mmc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.</w:t>
        </w:r>
        <w:r>
          <w:rPr>
            <w:rStyle w:val="Hyperlink1"/>
          </w:rPr>
          <w:t>bg</w:t>
        </w:r>
      </w:hyperlink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За поръчки и информация за наличности</w:t>
      </w:r>
    </w:p>
    <w:p w:rsidR="00954497" w:rsidRDefault="00920D53">
      <w:pPr>
        <w:numPr>
          <w:ilvl w:val="0"/>
          <w:numId w:val="6"/>
        </w:numPr>
        <w:spacing w:line="360" w:lineRule="auto"/>
        <w:ind w:right="110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Светлозар Кимов </w:t>
      </w:r>
      <w:r>
        <w:rPr>
          <w:rFonts w:ascii="Calibri" w:hAnsi="Calibri"/>
          <w:sz w:val="22"/>
          <w:szCs w:val="22"/>
        </w:rPr>
        <w:t>-  0882 904 443</w:t>
      </w:r>
    </w:p>
    <w:p w:rsidR="00954497" w:rsidRDefault="00920D53">
      <w:pPr>
        <w:numPr>
          <w:ilvl w:val="0"/>
          <w:numId w:val="6"/>
        </w:numPr>
        <w:spacing w:line="360" w:lineRule="auto"/>
        <w:ind w:right="110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Калоян Георгиев  </w:t>
      </w:r>
      <w:r>
        <w:rPr>
          <w:rFonts w:ascii="Calibri" w:hAnsi="Calibri"/>
          <w:sz w:val="22"/>
          <w:szCs w:val="22"/>
        </w:rPr>
        <w:t>- 0889 353 596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офис Пловдив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, </w:t>
      </w:r>
      <w:r>
        <w:rPr>
          <w:rFonts w:ascii="Calibri" w:hAnsi="Calibri"/>
          <w:b/>
          <w:bCs/>
          <w:sz w:val="22"/>
          <w:szCs w:val="22"/>
          <w:u w:val="single"/>
        </w:rPr>
        <w:t>бул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.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“Кукленско шосе ” </w:t>
      </w:r>
      <w:r>
        <w:rPr>
          <w:rFonts w:ascii="Calibri" w:hAnsi="Calibri"/>
          <w:b/>
          <w:bCs/>
          <w:sz w:val="22"/>
          <w:szCs w:val="22"/>
          <w:u w:val="single"/>
        </w:rPr>
        <w:t>47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</w:t>
      </w:r>
      <w:r>
        <w:rPr>
          <w:rFonts w:ascii="Calibri" w:hAnsi="Calibri"/>
          <w:b/>
          <w:bCs/>
          <w:sz w:val="22"/>
          <w:szCs w:val="22"/>
        </w:rPr>
        <w:t>-</w:t>
      </w:r>
      <w:r>
        <w:rPr>
          <w:rFonts w:ascii="Calibri" w:hAnsi="Calibri"/>
          <w:b/>
          <w:bCs/>
          <w:sz w:val="22"/>
          <w:szCs w:val="22"/>
        </w:rPr>
        <w:t>mail</w:t>
      </w:r>
      <w:r>
        <w:rPr>
          <w:rFonts w:ascii="Calibri" w:hAnsi="Calibri"/>
          <w:b/>
          <w:bCs/>
          <w:sz w:val="22"/>
          <w:szCs w:val="22"/>
        </w:rPr>
        <w:t xml:space="preserve">: </w:t>
      </w:r>
      <w:hyperlink r:id="rId12" w:history="1">
        <w:r>
          <w:rPr>
            <w:rStyle w:val="Hyperlink1"/>
          </w:rPr>
          <w:t>plovdiv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@</w:t>
        </w:r>
        <w:r>
          <w:rPr>
            <w:rStyle w:val="Hyperlink1"/>
          </w:rPr>
          <w:t>mmc</w:t>
        </w:r>
        <w:r>
          <w:rPr>
            <w:rStyle w:val="Link"/>
            <w:rFonts w:ascii="Calibri" w:hAnsi="Calibri"/>
            <w:b/>
            <w:bCs/>
            <w:sz w:val="22"/>
            <w:szCs w:val="22"/>
          </w:rPr>
          <w:t>.</w:t>
        </w:r>
        <w:r>
          <w:rPr>
            <w:rStyle w:val="Hyperlink1"/>
          </w:rPr>
          <w:t>bg</w:t>
        </w:r>
      </w:hyperlink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  <w:t>1.</w:t>
      </w:r>
      <w:r>
        <w:rPr>
          <w:rFonts w:ascii="Calibri" w:hAnsi="Calibri"/>
          <w:b/>
          <w:bCs/>
          <w:sz w:val="22"/>
          <w:szCs w:val="22"/>
        </w:rPr>
        <w:t xml:space="preserve">Руси Русков </w:t>
      </w:r>
      <w:r>
        <w:rPr>
          <w:rFonts w:ascii="Calibri" w:hAnsi="Calibri"/>
          <w:b/>
          <w:bCs/>
          <w:sz w:val="22"/>
          <w:szCs w:val="22"/>
        </w:rPr>
        <w:t>- 0886 505 819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ДАННИ ЗА ДИСТРИБУТОРА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numPr>
          <w:ilvl w:val="0"/>
          <w:numId w:val="8"/>
        </w:numPr>
        <w:spacing w:line="360" w:lineRule="auto"/>
        <w:ind w:right="110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Лица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оторизирани да съставят и подписват заявка за доставка</w:t>
      </w:r>
      <w:r>
        <w:rPr>
          <w:rFonts w:ascii="Calibri" w:hAnsi="Calibri"/>
          <w:b/>
          <w:bCs/>
          <w:sz w:val="22"/>
          <w:szCs w:val="22"/>
        </w:rPr>
        <w:t>: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</w:t>
      </w:r>
      <w:r>
        <w:rPr>
          <w:rFonts w:ascii="Calibri" w:hAnsi="Calibri"/>
          <w:b/>
          <w:bCs/>
          <w:sz w:val="22"/>
          <w:szCs w:val="22"/>
        </w:rPr>
        <w:t>..........................................................................................</w:t>
      </w:r>
      <w:r>
        <w:rPr>
          <w:rFonts w:ascii="Calibri" w:hAnsi="Calibri"/>
          <w:b/>
          <w:bCs/>
          <w:sz w:val="22"/>
          <w:szCs w:val="22"/>
        </w:rPr>
        <w:tab/>
        <w:t>................................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2. ......................................................................................</w:t>
      </w:r>
      <w:r>
        <w:rPr>
          <w:rFonts w:ascii="Calibri" w:hAnsi="Calibri"/>
          <w:b/>
          <w:bCs/>
          <w:sz w:val="22"/>
          <w:szCs w:val="22"/>
        </w:rPr>
        <w:t xml:space="preserve">.... </w:t>
      </w:r>
      <w:r>
        <w:rPr>
          <w:rFonts w:ascii="Calibri" w:hAnsi="Calibri"/>
          <w:b/>
          <w:bCs/>
          <w:sz w:val="22"/>
          <w:szCs w:val="22"/>
        </w:rPr>
        <w:tab/>
        <w:t>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3. .......................................................................................... </w:t>
      </w:r>
      <w:r>
        <w:rPr>
          <w:rFonts w:ascii="Calibri" w:hAnsi="Calibri"/>
          <w:b/>
          <w:bCs/>
          <w:sz w:val="22"/>
          <w:szCs w:val="22"/>
        </w:rPr>
        <w:tab/>
        <w:t>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54497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numPr>
          <w:ilvl w:val="0"/>
          <w:numId w:val="8"/>
        </w:numPr>
        <w:spacing w:line="360" w:lineRule="auto"/>
        <w:ind w:right="110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Л</w:t>
      </w:r>
      <w:r>
        <w:rPr>
          <w:rFonts w:ascii="Calibri" w:hAnsi="Calibri"/>
          <w:b/>
          <w:bCs/>
          <w:sz w:val="22"/>
          <w:szCs w:val="22"/>
        </w:rPr>
        <w:t>ица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/>
          <w:bCs/>
          <w:sz w:val="22"/>
          <w:szCs w:val="22"/>
        </w:rPr>
        <w:t>оторизирани да приемат стоката</w:t>
      </w:r>
    </w:p>
    <w:p w:rsidR="00954497" w:rsidRDefault="00954497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1. .......................................................................................... </w:t>
      </w:r>
      <w:r>
        <w:rPr>
          <w:rFonts w:ascii="Calibri" w:hAnsi="Calibri"/>
          <w:b/>
          <w:bCs/>
          <w:sz w:val="22"/>
          <w:szCs w:val="22"/>
        </w:rPr>
        <w:tab/>
        <w:t>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2. .......................................................................................... </w:t>
      </w:r>
      <w:r>
        <w:rPr>
          <w:rFonts w:ascii="Calibri" w:hAnsi="Calibri"/>
          <w:b/>
          <w:bCs/>
          <w:sz w:val="22"/>
          <w:szCs w:val="22"/>
        </w:rPr>
        <w:tab/>
        <w:t>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20D53">
      <w:pPr>
        <w:tabs>
          <w:tab w:val="left" w:pos="-12382"/>
        </w:tabs>
        <w:spacing w:line="360" w:lineRule="auto"/>
        <w:ind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3. </w:t>
      </w:r>
      <w:r>
        <w:rPr>
          <w:rFonts w:ascii="Calibri" w:hAnsi="Calibri"/>
          <w:b/>
          <w:bCs/>
          <w:sz w:val="22"/>
          <w:szCs w:val="22"/>
        </w:rPr>
        <w:t>..........................................................................................             ..............................</w:t>
      </w:r>
    </w:p>
    <w:p w:rsidR="00954497" w:rsidRDefault="00920D53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eastAsia="Calibri" w:hAnsi="Calibri" w:cs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трите имена</w:t>
      </w:r>
      <w:r>
        <w:rPr>
          <w:rFonts w:ascii="Calibri" w:hAnsi="Calibri"/>
          <w:b/>
          <w:bCs/>
          <w:sz w:val="22"/>
          <w:szCs w:val="22"/>
        </w:rPr>
        <w:t>/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>/</w:t>
      </w:r>
      <w:r>
        <w:rPr>
          <w:rFonts w:ascii="Calibri" w:hAnsi="Calibri"/>
          <w:b/>
          <w:bCs/>
          <w:sz w:val="22"/>
          <w:szCs w:val="22"/>
        </w:rPr>
        <w:t>спесимен на подписа</w:t>
      </w:r>
      <w:r>
        <w:rPr>
          <w:rFonts w:ascii="Calibri" w:hAnsi="Calibri"/>
          <w:b/>
          <w:bCs/>
          <w:sz w:val="22"/>
          <w:szCs w:val="22"/>
        </w:rPr>
        <w:t>/</w:t>
      </w:r>
    </w:p>
    <w:p w:rsidR="00954497" w:rsidRDefault="00954497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12382"/>
        </w:tabs>
        <w:spacing w:line="360" w:lineRule="auto"/>
        <w:ind w:left="360" w:right="110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54497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954497" w:rsidRDefault="00920D53">
      <w:pPr>
        <w:tabs>
          <w:tab w:val="left" w:pos="-9402"/>
        </w:tabs>
        <w:spacing w:line="360" w:lineRule="auto"/>
        <w:ind w:right="95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РАЗДЕЛ  </w:t>
      </w:r>
      <w:r>
        <w:rPr>
          <w:rFonts w:ascii="Calibri" w:hAnsi="Calibri"/>
          <w:b/>
          <w:bCs/>
          <w:sz w:val="22"/>
          <w:szCs w:val="22"/>
        </w:rPr>
        <w:t>VII</w:t>
      </w:r>
      <w:r>
        <w:rPr>
          <w:rFonts w:ascii="Calibri" w:hAnsi="Calibri"/>
          <w:b/>
          <w:bCs/>
          <w:sz w:val="22"/>
          <w:szCs w:val="22"/>
        </w:rPr>
        <w:t xml:space="preserve"> ПРЕКРАТЯВАНЕ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954497" w:rsidRDefault="00920D53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1.  </w:t>
      </w:r>
      <w:r>
        <w:rPr>
          <w:rFonts w:ascii="Calibri" w:hAnsi="Calibri"/>
          <w:sz w:val="22"/>
          <w:szCs w:val="22"/>
        </w:rPr>
        <w:t>ДОСТАВЧИКЪТ има право да прекрати</w:t>
      </w:r>
      <w:r>
        <w:rPr>
          <w:rFonts w:ascii="Calibri" w:hAnsi="Calibri"/>
          <w:sz w:val="22"/>
          <w:szCs w:val="22"/>
        </w:rPr>
        <w:t xml:space="preserve"> работата с ДИСТРИБУТОРА при</w:t>
      </w:r>
      <w:r>
        <w:rPr>
          <w:rFonts w:ascii="Calibri" w:hAnsi="Calibri"/>
          <w:sz w:val="22"/>
          <w:szCs w:val="22"/>
        </w:rPr>
        <w:t>:</w:t>
      </w:r>
    </w:p>
    <w:p w:rsidR="00954497" w:rsidRDefault="00920D53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1.1. </w:t>
      </w:r>
      <w:r>
        <w:rPr>
          <w:rFonts w:ascii="Calibri" w:hAnsi="Calibri"/>
          <w:sz w:val="22"/>
          <w:szCs w:val="22"/>
        </w:rPr>
        <w:t>системно нарушаване на клаузите на договореното от страна на ДИСТРИБУТОРА</w:t>
      </w:r>
      <w:r>
        <w:rPr>
          <w:rFonts w:ascii="Calibri" w:hAnsi="Calibri"/>
          <w:sz w:val="22"/>
          <w:szCs w:val="22"/>
        </w:rPr>
        <w:t>;</w:t>
      </w:r>
    </w:p>
    <w:p w:rsidR="00954497" w:rsidRDefault="00920D53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1.2. </w:t>
      </w:r>
      <w:r>
        <w:rPr>
          <w:rFonts w:ascii="Calibri" w:hAnsi="Calibri"/>
          <w:sz w:val="22"/>
          <w:szCs w:val="22"/>
        </w:rPr>
        <w:t xml:space="preserve">превишение на кредитния лимит и неговото непогасяване в срок от </w:t>
      </w:r>
      <w:r>
        <w:rPr>
          <w:rFonts w:ascii="Calibri" w:hAnsi="Calibri"/>
          <w:sz w:val="22"/>
          <w:szCs w:val="22"/>
        </w:rPr>
        <w:t xml:space="preserve">30 </w:t>
      </w:r>
      <w:r>
        <w:rPr>
          <w:rFonts w:ascii="Calibri" w:hAnsi="Calibri"/>
          <w:sz w:val="22"/>
          <w:szCs w:val="22"/>
        </w:rPr>
        <w:t>календарни дни</w:t>
      </w:r>
    </w:p>
    <w:p w:rsidR="00954497" w:rsidRDefault="00920D53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2. </w:t>
      </w:r>
      <w:r>
        <w:rPr>
          <w:rFonts w:ascii="Calibri" w:hAnsi="Calibri"/>
          <w:sz w:val="22"/>
          <w:szCs w:val="22"/>
        </w:rPr>
        <w:t xml:space="preserve">ДИСТРИБУТОРЪТ има право да прекрати действието на настоящото споразумение по   </w:t>
      </w:r>
      <w:r>
        <w:rPr>
          <w:rFonts w:ascii="Calibri" w:hAnsi="Calibri"/>
          <w:sz w:val="22"/>
          <w:szCs w:val="22"/>
        </w:rPr>
        <w:tab/>
        <w:t>негово желание без да е необходимо да уведомявама за това ДОСТАВЧИКА</w:t>
      </w:r>
      <w:r>
        <w:rPr>
          <w:rFonts w:ascii="Calibri" w:hAnsi="Calibri"/>
          <w:sz w:val="22"/>
          <w:szCs w:val="22"/>
        </w:rPr>
        <w:t>.</w:t>
      </w:r>
    </w:p>
    <w:p w:rsidR="00954497" w:rsidRDefault="00920D53">
      <w:pPr>
        <w:tabs>
          <w:tab w:val="left" w:pos="-9402"/>
        </w:tabs>
        <w:spacing w:line="360" w:lineRule="auto"/>
        <w:ind w:right="9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3. </w:t>
      </w:r>
      <w:r>
        <w:rPr>
          <w:rFonts w:ascii="Calibri" w:hAnsi="Calibri"/>
          <w:sz w:val="22"/>
          <w:szCs w:val="22"/>
        </w:rPr>
        <w:t>Прекратяването на съвместната работа от която и да е от страните не ги освобождава от изпълнение на до</w:t>
      </w:r>
      <w:r>
        <w:rPr>
          <w:rFonts w:ascii="Calibri" w:hAnsi="Calibri"/>
          <w:sz w:val="22"/>
          <w:szCs w:val="22"/>
        </w:rPr>
        <w:t>говорените клаузи до пълно приключване на отношенията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свързано с доставка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фактуриране и</w:t>
      </w:r>
      <w:r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или плащане</w:t>
      </w:r>
      <w:r>
        <w:rPr>
          <w:rFonts w:ascii="Calibri" w:hAnsi="Calibri"/>
          <w:sz w:val="22"/>
          <w:szCs w:val="22"/>
        </w:rPr>
        <w:t>.</w:t>
      </w:r>
    </w:p>
    <w:p w:rsidR="00954497" w:rsidRDefault="00954497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</w:p>
    <w:p w:rsidR="00954497" w:rsidRDefault="00920D53">
      <w:pPr>
        <w:tabs>
          <w:tab w:val="left" w:pos="-9402"/>
        </w:tabs>
        <w:spacing w:line="360" w:lineRule="auto"/>
        <w:ind w:right="95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Настоящите Общи условия се  съставиха и подписаха в </w:t>
      </w:r>
      <w:r>
        <w:rPr>
          <w:rFonts w:ascii="Calibri" w:hAnsi="Calibri"/>
          <w:sz w:val="22"/>
          <w:szCs w:val="22"/>
        </w:rPr>
        <w:t xml:space="preserve">2 </w:t>
      </w:r>
      <w:r>
        <w:rPr>
          <w:rFonts w:ascii="Calibri" w:hAnsi="Calibri"/>
          <w:sz w:val="22"/>
          <w:szCs w:val="22"/>
        </w:rPr>
        <w:t>еднообразни екземпляра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по един за всяка страна и влизат в сила с подписването им</w:t>
      </w:r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ДОСТАВЧИК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eastAsia="Calibri" w:hAnsi="Calibri" w:cs="Calibri"/>
          <w:i/>
          <w:i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ДИСТРИБУТОР</w:t>
      </w:r>
      <w:r>
        <w:rPr>
          <w:rFonts w:ascii="Calibri" w:hAnsi="Calibri"/>
          <w:sz w:val="22"/>
          <w:szCs w:val="22"/>
        </w:rPr>
        <w:t>:</w:t>
      </w: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ab/>
      </w: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54497">
      <w:pPr>
        <w:tabs>
          <w:tab w:val="left" w:pos="-12382"/>
          <w:tab w:val="left" w:pos="-12382"/>
        </w:tabs>
        <w:spacing w:line="360" w:lineRule="auto"/>
        <w:ind w:left="1440" w:right="1102" w:hanging="1440"/>
        <w:rPr>
          <w:rFonts w:ascii="Calibri" w:eastAsia="Calibri" w:hAnsi="Calibri" w:cs="Calibri"/>
          <w:i/>
          <w:iCs/>
          <w:sz w:val="22"/>
          <w:szCs w:val="22"/>
        </w:rPr>
      </w:pPr>
    </w:p>
    <w:p w:rsidR="00954497" w:rsidRDefault="00920D53">
      <w:pPr>
        <w:tabs>
          <w:tab w:val="left" w:pos="-12382"/>
          <w:tab w:val="left" w:pos="-12382"/>
        </w:tabs>
        <w:spacing w:line="360" w:lineRule="auto"/>
        <w:ind w:left="1440" w:right="1102" w:hanging="1440"/>
      </w:pPr>
      <w:r>
        <w:rPr>
          <w:rFonts w:ascii="Calibri" w:hAnsi="Calibri"/>
          <w:i/>
          <w:iCs/>
          <w:sz w:val="22"/>
          <w:szCs w:val="22"/>
        </w:rPr>
        <w:t>ДАТА</w:t>
      </w:r>
      <w:r>
        <w:rPr>
          <w:rFonts w:ascii="Calibri" w:hAnsi="Calibri"/>
          <w:i/>
          <w:iCs/>
          <w:sz w:val="22"/>
          <w:szCs w:val="22"/>
        </w:rPr>
        <w:t xml:space="preserve">: </w:t>
      </w:r>
      <w:r>
        <w:rPr>
          <w:rFonts w:ascii="Calibri" w:hAnsi="Calibri"/>
          <w:i/>
          <w:iCs/>
          <w:sz w:val="22"/>
          <w:szCs w:val="22"/>
        </w:rPr>
        <w:t>………………………</w:t>
      </w:r>
      <w:r>
        <w:rPr>
          <w:rFonts w:ascii="Calibri" w:hAnsi="Calibri"/>
          <w:i/>
          <w:iCs/>
          <w:sz w:val="22"/>
          <w:szCs w:val="22"/>
        </w:rPr>
        <w:t xml:space="preserve">.. </w:t>
      </w:r>
      <w:r>
        <w:rPr>
          <w:rFonts w:ascii="Calibri" w:hAnsi="Calibri"/>
          <w:i/>
          <w:iCs/>
          <w:sz w:val="22"/>
          <w:szCs w:val="22"/>
        </w:rPr>
        <w:t>год</w:t>
      </w:r>
      <w:r>
        <w:rPr>
          <w:rFonts w:ascii="Calibri" w:hAnsi="Calibri"/>
          <w:i/>
          <w:iCs/>
          <w:sz w:val="22"/>
          <w:szCs w:val="22"/>
        </w:rPr>
        <w:t>.</w:t>
      </w:r>
      <w:r>
        <w:rPr>
          <w:rFonts w:ascii="Calibri" w:hAnsi="Calibri"/>
          <w:i/>
          <w:iCs/>
          <w:sz w:val="22"/>
          <w:szCs w:val="22"/>
        </w:rPr>
        <w:tab/>
      </w:r>
    </w:p>
    <w:sectPr w:rsidR="00954497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526" w:right="662" w:bottom="2074" w:left="1080" w:header="708" w:footer="5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0D53" w:rsidRDefault="00920D53">
      <w:r>
        <w:separator/>
      </w:r>
    </w:p>
  </w:endnote>
  <w:endnote w:type="continuationSeparator" w:id="0">
    <w:p w:rsidR="00920D53" w:rsidRDefault="00920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barRounded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497" w:rsidRDefault="00954497">
    <w:pPr>
      <w:pStyle w:val="Header"/>
      <w:jc w:val="center"/>
      <w:rPr>
        <w:rFonts w:ascii="HebarRounded" w:hAnsi="HebarRounded"/>
        <w:sz w:val="12"/>
        <w:szCs w:val="12"/>
      </w:rPr>
    </w:pPr>
  </w:p>
  <w:p w:rsidR="00954497" w:rsidRDefault="00920D53">
    <w:pPr>
      <w:pStyle w:val="Header"/>
      <w:jc w:val="center"/>
    </w:pPr>
    <w:r>
      <w:rPr>
        <w:rFonts w:ascii="Calibri" w:hAnsi="Calibri"/>
        <w:sz w:val="18"/>
        <w:szCs w:val="18"/>
        <w:lang w:val="ru-RU"/>
      </w:rPr>
      <w:t>Общи условия</w:t>
    </w:r>
    <w:r>
      <w:rPr>
        <w:rFonts w:ascii="Calibri" w:hAnsi="Calibri"/>
        <w:sz w:val="18"/>
        <w:szCs w:val="18"/>
      </w:rPr>
      <w:t xml:space="preserve">  стр</w:t>
    </w:r>
    <w:r>
      <w:rPr>
        <w:rFonts w:ascii="Calibri" w:hAnsi="Calibri"/>
        <w:sz w:val="18"/>
        <w:szCs w:val="18"/>
      </w:rPr>
      <w:t xml:space="preserve">.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PAGE </w:instrText>
    </w:r>
    <w:r w:rsidR="00105AA1">
      <w:rPr>
        <w:rFonts w:ascii="Calibri" w:eastAsia="Calibri" w:hAnsi="Calibri" w:cs="Calibri"/>
        <w:sz w:val="18"/>
        <w:szCs w:val="18"/>
      </w:rPr>
      <w:fldChar w:fldCharType="separate"/>
    </w:r>
    <w:r w:rsidR="00105AA1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  <w:r>
      <w:rPr>
        <w:rFonts w:ascii="Calibri" w:hAnsi="Calibri"/>
        <w:sz w:val="18"/>
        <w:szCs w:val="18"/>
      </w:rPr>
      <w:t xml:space="preserve"> от </w:t>
    </w:r>
    <w:r>
      <w:rPr>
        <w:rFonts w:ascii="Calibri" w:eastAsia="Calibri" w:hAnsi="Calibri" w:cs="Calibri"/>
        <w:sz w:val="18"/>
        <w:szCs w:val="18"/>
      </w:rPr>
      <w:fldChar w:fldCharType="begin"/>
    </w:r>
    <w:r>
      <w:rPr>
        <w:rFonts w:ascii="Calibri" w:eastAsia="Calibri" w:hAnsi="Calibri" w:cs="Calibri"/>
        <w:sz w:val="18"/>
        <w:szCs w:val="18"/>
      </w:rPr>
      <w:instrText xml:space="preserve"> NUMPAGES </w:instrText>
    </w:r>
    <w:r w:rsidR="00105AA1">
      <w:rPr>
        <w:rFonts w:ascii="Calibri" w:eastAsia="Calibri" w:hAnsi="Calibri" w:cs="Calibri"/>
        <w:sz w:val="18"/>
        <w:szCs w:val="18"/>
      </w:rPr>
      <w:fldChar w:fldCharType="separate"/>
    </w:r>
    <w:r w:rsidR="00105AA1">
      <w:rPr>
        <w:rFonts w:ascii="Calibri" w:eastAsia="Calibri" w:hAnsi="Calibri" w:cs="Calibri"/>
        <w:noProof/>
        <w:sz w:val="18"/>
        <w:szCs w:val="18"/>
      </w:rPr>
      <w:t>2</w:t>
    </w:r>
    <w:r>
      <w:rPr>
        <w:rFonts w:ascii="Calibri" w:eastAsia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497" w:rsidRDefault="0095449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0D53" w:rsidRDefault="00920D53">
      <w:r>
        <w:separator/>
      </w:r>
    </w:p>
  </w:footnote>
  <w:footnote w:type="continuationSeparator" w:id="0">
    <w:p w:rsidR="00920D53" w:rsidRDefault="00920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497" w:rsidRDefault="00920D53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>
              <wp:simplePos x="0" y="0"/>
              <wp:positionH relativeFrom="page">
                <wp:posOffset>2834640</wp:posOffset>
              </wp:positionH>
              <wp:positionV relativeFrom="page">
                <wp:posOffset>10170477</wp:posOffset>
              </wp:positionV>
              <wp:extent cx="2195195" cy="635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95195" cy="635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223.2pt;margin-top:800.8pt;width:172.8pt;height:0.1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54497" w:rsidRDefault="00920D53">
    <w:pPr>
      <w:pStyle w:val="Head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7728" behindDoc="1" locked="0" layoutInCell="1" allowOverlap="1">
          <wp:simplePos x="0" y="0"/>
          <wp:positionH relativeFrom="page">
            <wp:posOffset>6223634</wp:posOffset>
          </wp:positionH>
          <wp:positionV relativeFrom="page">
            <wp:posOffset>459740</wp:posOffset>
          </wp:positionV>
          <wp:extent cx="711200" cy="33020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MMC 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1200" cy="330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</w:rPr>
      <w:drawing>
        <wp:anchor distT="152400" distB="152400" distL="152400" distR="152400" simplePos="0" relativeHeight="251658752" behindDoc="1" locked="0" layoutInCell="1" allowOverlap="1">
          <wp:simplePos x="0" y="0"/>
          <wp:positionH relativeFrom="page">
            <wp:posOffset>622934</wp:posOffset>
          </wp:positionH>
          <wp:positionV relativeFrom="page">
            <wp:posOffset>-12064</wp:posOffset>
          </wp:positionV>
          <wp:extent cx="1200786" cy="569595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0786" cy="5695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954497" w:rsidRDefault="00920D53">
    <w:pPr>
      <w:pStyle w:val="Head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</w:p>
  <w:p w:rsidR="00954497" w:rsidRDefault="00954497">
    <w:pPr>
      <w:pStyle w:val="Header"/>
      <w:rPr>
        <w:rFonts w:ascii="Times New Roman" w:eastAsia="Times New Roman" w:hAnsi="Times New Roman" w:cs="Times New Roman"/>
      </w:rPr>
    </w:pPr>
  </w:p>
  <w:p w:rsidR="00954497" w:rsidRDefault="00954497">
    <w:pPr>
      <w:pStyle w:val="Header"/>
      <w:rPr>
        <w:rFonts w:ascii="Times New Roman" w:eastAsia="Times New Roman" w:hAnsi="Times New Roman" w:cs="Times New Roman"/>
      </w:rPr>
    </w:pPr>
  </w:p>
  <w:p w:rsidR="00954497" w:rsidRDefault="00954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C0C5F"/>
    <w:multiLevelType w:val="hybridMultilevel"/>
    <w:tmpl w:val="7F94F5BE"/>
    <w:numStyleLink w:val="Numbered"/>
  </w:abstractNum>
  <w:abstractNum w:abstractNumId="1" w15:restartNumberingAfterBreak="0">
    <w:nsid w:val="30A016DD"/>
    <w:multiLevelType w:val="hybridMultilevel"/>
    <w:tmpl w:val="81225C9A"/>
    <w:styleLink w:val="ImportedStyle1"/>
    <w:lvl w:ilvl="0" w:tplc="1E04DEC8">
      <w:start w:val="1"/>
      <w:numFmt w:val="decimal"/>
      <w:lvlText w:val="%1."/>
      <w:lvlJc w:val="left"/>
      <w:pPr>
        <w:tabs>
          <w:tab w:val="left" w:pos="-12382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5C89E02">
      <w:start w:val="1"/>
      <w:numFmt w:val="lowerLetter"/>
      <w:lvlText w:val="%2."/>
      <w:lvlJc w:val="left"/>
      <w:pPr>
        <w:tabs>
          <w:tab w:val="left" w:pos="-12382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726794">
      <w:start w:val="1"/>
      <w:numFmt w:val="lowerRoman"/>
      <w:lvlText w:val="%3."/>
      <w:lvlJc w:val="left"/>
      <w:pPr>
        <w:tabs>
          <w:tab w:val="left" w:pos="-12382"/>
        </w:tabs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D86CA0">
      <w:start w:val="1"/>
      <w:numFmt w:val="decimal"/>
      <w:lvlText w:val="%4."/>
      <w:lvlJc w:val="left"/>
      <w:pPr>
        <w:tabs>
          <w:tab w:val="left" w:pos="-12382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6681DE">
      <w:start w:val="1"/>
      <w:numFmt w:val="lowerLetter"/>
      <w:lvlText w:val="%5."/>
      <w:lvlJc w:val="left"/>
      <w:pPr>
        <w:tabs>
          <w:tab w:val="left" w:pos="-12382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C4FA4E">
      <w:start w:val="1"/>
      <w:numFmt w:val="lowerRoman"/>
      <w:lvlText w:val="%6."/>
      <w:lvlJc w:val="left"/>
      <w:pPr>
        <w:tabs>
          <w:tab w:val="left" w:pos="-12382"/>
        </w:tabs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464CA4">
      <w:start w:val="1"/>
      <w:numFmt w:val="decimal"/>
      <w:lvlText w:val="%7."/>
      <w:lvlJc w:val="left"/>
      <w:pPr>
        <w:tabs>
          <w:tab w:val="left" w:pos="-12382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48D384">
      <w:start w:val="1"/>
      <w:numFmt w:val="lowerLetter"/>
      <w:lvlText w:val="%8."/>
      <w:lvlJc w:val="left"/>
      <w:pPr>
        <w:tabs>
          <w:tab w:val="left" w:pos="-12382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255A">
      <w:start w:val="1"/>
      <w:numFmt w:val="lowerRoman"/>
      <w:lvlText w:val="%9."/>
      <w:lvlJc w:val="left"/>
      <w:pPr>
        <w:tabs>
          <w:tab w:val="left" w:pos="-12382"/>
        </w:tabs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1B0028"/>
    <w:multiLevelType w:val="hybridMultilevel"/>
    <w:tmpl w:val="2656223A"/>
    <w:numStyleLink w:val="ImportedStyle3"/>
  </w:abstractNum>
  <w:abstractNum w:abstractNumId="3" w15:restartNumberingAfterBreak="0">
    <w:nsid w:val="371672AE"/>
    <w:multiLevelType w:val="hybridMultilevel"/>
    <w:tmpl w:val="7F94F5BE"/>
    <w:styleLink w:val="Numbered"/>
    <w:lvl w:ilvl="0" w:tplc="24E85436">
      <w:start w:val="1"/>
      <w:numFmt w:val="decimal"/>
      <w:lvlText w:val="%1."/>
      <w:lvlJc w:val="left"/>
      <w:pPr>
        <w:tabs>
          <w:tab w:val="left" w:pos="-12382"/>
        </w:tabs>
        <w:ind w:left="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6AD8A0">
      <w:start w:val="1"/>
      <w:numFmt w:val="decimal"/>
      <w:lvlText w:val="%2."/>
      <w:lvlJc w:val="left"/>
      <w:pPr>
        <w:tabs>
          <w:tab w:val="left" w:pos="-12382"/>
        </w:tabs>
        <w:ind w:left="1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0E13D6">
      <w:start w:val="1"/>
      <w:numFmt w:val="decimal"/>
      <w:lvlText w:val="%3."/>
      <w:lvlJc w:val="left"/>
      <w:pPr>
        <w:tabs>
          <w:tab w:val="left" w:pos="-12382"/>
        </w:tabs>
        <w:ind w:left="21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E2B96C">
      <w:start w:val="1"/>
      <w:numFmt w:val="decimal"/>
      <w:lvlText w:val="%4."/>
      <w:lvlJc w:val="left"/>
      <w:pPr>
        <w:tabs>
          <w:tab w:val="left" w:pos="-12382"/>
        </w:tabs>
        <w:ind w:left="2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1CDEA0">
      <w:start w:val="1"/>
      <w:numFmt w:val="decimal"/>
      <w:lvlText w:val="%5."/>
      <w:lvlJc w:val="left"/>
      <w:pPr>
        <w:tabs>
          <w:tab w:val="left" w:pos="-12382"/>
        </w:tabs>
        <w:ind w:left="37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A2D67E">
      <w:start w:val="1"/>
      <w:numFmt w:val="decimal"/>
      <w:lvlText w:val="%6."/>
      <w:lvlJc w:val="left"/>
      <w:pPr>
        <w:tabs>
          <w:tab w:val="left" w:pos="-12382"/>
        </w:tabs>
        <w:ind w:left="45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3CE9AC">
      <w:start w:val="1"/>
      <w:numFmt w:val="decimal"/>
      <w:lvlText w:val="%7."/>
      <w:lvlJc w:val="left"/>
      <w:pPr>
        <w:tabs>
          <w:tab w:val="left" w:pos="-12382"/>
        </w:tabs>
        <w:ind w:left="53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86E824">
      <w:start w:val="1"/>
      <w:numFmt w:val="decimal"/>
      <w:lvlText w:val="%8."/>
      <w:lvlJc w:val="left"/>
      <w:pPr>
        <w:tabs>
          <w:tab w:val="left" w:pos="-12382"/>
        </w:tabs>
        <w:ind w:left="61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62FCA">
      <w:start w:val="1"/>
      <w:numFmt w:val="decimal"/>
      <w:lvlText w:val="%9."/>
      <w:lvlJc w:val="left"/>
      <w:pPr>
        <w:tabs>
          <w:tab w:val="left" w:pos="-12382"/>
        </w:tabs>
        <w:ind w:left="697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B181BA8"/>
    <w:multiLevelType w:val="hybridMultilevel"/>
    <w:tmpl w:val="82928874"/>
    <w:styleLink w:val="ImportedStyle2"/>
    <w:lvl w:ilvl="0" w:tplc="670CBA6E">
      <w:start w:val="1"/>
      <w:numFmt w:val="decimal"/>
      <w:lvlText w:val="%1."/>
      <w:lvlJc w:val="left"/>
      <w:pPr>
        <w:tabs>
          <w:tab w:val="left" w:pos="-12382"/>
        </w:tabs>
        <w:ind w:left="72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E02572">
      <w:start w:val="1"/>
      <w:numFmt w:val="lowerLetter"/>
      <w:lvlText w:val="%2."/>
      <w:lvlJc w:val="left"/>
      <w:pPr>
        <w:tabs>
          <w:tab w:val="left" w:pos="-12382"/>
        </w:tabs>
        <w:ind w:left="14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5073F6">
      <w:start w:val="1"/>
      <w:numFmt w:val="lowerRoman"/>
      <w:lvlText w:val="%3."/>
      <w:lvlJc w:val="left"/>
      <w:pPr>
        <w:tabs>
          <w:tab w:val="left" w:pos="-12382"/>
        </w:tabs>
        <w:ind w:left="2160" w:hanging="29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BE701A">
      <w:start w:val="1"/>
      <w:numFmt w:val="decimal"/>
      <w:lvlText w:val="%4."/>
      <w:lvlJc w:val="left"/>
      <w:pPr>
        <w:tabs>
          <w:tab w:val="left" w:pos="-12382"/>
        </w:tabs>
        <w:ind w:left="288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42C390">
      <w:start w:val="1"/>
      <w:numFmt w:val="lowerLetter"/>
      <w:lvlText w:val="%5."/>
      <w:lvlJc w:val="left"/>
      <w:pPr>
        <w:tabs>
          <w:tab w:val="left" w:pos="-12382"/>
        </w:tabs>
        <w:ind w:left="360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F82794">
      <w:start w:val="1"/>
      <w:numFmt w:val="lowerRoman"/>
      <w:lvlText w:val="%6."/>
      <w:lvlJc w:val="left"/>
      <w:pPr>
        <w:tabs>
          <w:tab w:val="left" w:pos="-12382"/>
        </w:tabs>
        <w:ind w:left="4320" w:hanging="29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8FD4">
      <w:start w:val="1"/>
      <w:numFmt w:val="decimal"/>
      <w:lvlText w:val="%7."/>
      <w:lvlJc w:val="left"/>
      <w:pPr>
        <w:tabs>
          <w:tab w:val="left" w:pos="-12382"/>
        </w:tabs>
        <w:ind w:left="504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C18EE">
      <w:start w:val="1"/>
      <w:numFmt w:val="lowerLetter"/>
      <w:lvlText w:val="%8."/>
      <w:lvlJc w:val="left"/>
      <w:pPr>
        <w:tabs>
          <w:tab w:val="left" w:pos="-12382"/>
        </w:tabs>
        <w:ind w:left="5760" w:hanging="360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247106">
      <w:start w:val="1"/>
      <w:numFmt w:val="lowerRoman"/>
      <w:lvlText w:val="%9."/>
      <w:lvlJc w:val="left"/>
      <w:pPr>
        <w:tabs>
          <w:tab w:val="left" w:pos="-12382"/>
        </w:tabs>
        <w:ind w:left="6480" w:hanging="292"/>
      </w:pPr>
      <w:rPr>
        <w:rFonts w:ascii="Calibri" w:eastAsia="Calibri" w:hAnsi="Calibri" w:cs="Calibri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D80449A"/>
    <w:multiLevelType w:val="hybridMultilevel"/>
    <w:tmpl w:val="2656223A"/>
    <w:styleLink w:val="ImportedStyle3"/>
    <w:lvl w:ilvl="0" w:tplc="62D890A8">
      <w:start w:val="1"/>
      <w:numFmt w:val="decimal"/>
      <w:lvlText w:val="%1."/>
      <w:lvlJc w:val="left"/>
      <w:pPr>
        <w:tabs>
          <w:tab w:val="left" w:pos="-12382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050F0">
      <w:start w:val="1"/>
      <w:numFmt w:val="lowerLetter"/>
      <w:lvlText w:val="%2."/>
      <w:lvlJc w:val="left"/>
      <w:pPr>
        <w:tabs>
          <w:tab w:val="left" w:pos="-12382"/>
        </w:tabs>
        <w:ind w:left="14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EEC6B8">
      <w:start w:val="1"/>
      <w:numFmt w:val="lowerRoman"/>
      <w:lvlText w:val="%3."/>
      <w:lvlJc w:val="left"/>
      <w:pPr>
        <w:tabs>
          <w:tab w:val="left" w:pos="-12382"/>
        </w:tabs>
        <w:ind w:left="2160" w:hanging="29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BA58E6">
      <w:start w:val="1"/>
      <w:numFmt w:val="decimal"/>
      <w:lvlText w:val="%4."/>
      <w:lvlJc w:val="left"/>
      <w:pPr>
        <w:tabs>
          <w:tab w:val="left" w:pos="-12382"/>
        </w:tabs>
        <w:ind w:left="288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3A93FE">
      <w:start w:val="1"/>
      <w:numFmt w:val="lowerLetter"/>
      <w:lvlText w:val="%5."/>
      <w:lvlJc w:val="left"/>
      <w:pPr>
        <w:tabs>
          <w:tab w:val="left" w:pos="-12382"/>
        </w:tabs>
        <w:ind w:left="360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2FD44">
      <w:start w:val="1"/>
      <w:numFmt w:val="lowerRoman"/>
      <w:lvlText w:val="%6."/>
      <w:lvlJc w:val="left"/>
      <w:pPr>
        <w:tabs>
          <w:tab w:val="left" w:pos="-12382"/>
        </w:tabs>
        <w:ind w:left="4320" w:hanging="29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AC6522">
      <w:start w:val="1"/>
      <w:numFmt w:val="decimal"/>
      <w:lvlText w:val="%7."/>
      <w:lvlJc w:val="left"/>
      <w:pPr>
        <w:tabs>
          <w:tab w:val="left" w:pos="-12382"/>
        </w:tabs>
        <w:ind w:left="504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9C8D48">
      <w:start w:val="1"/>
      <w:numFmt w:val="lowerLetter"/>
      <w:lvlText w:val="%8."/>
      <w:lvlJc w:val="left"/>
      <w:pPr>
        <w:tabs>
          <w:tab w:val="left" w:pos="-12382"/>
        </w:tabs>
        <w:ind w:left="576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AAF00A">
      <w:start w:val="1"/>
      <w:numFmt w:val="lowerRoman"/>
      <w:lvlText w:val="%9."/>
      <w:lvlJc w:val="left"/>
      <w:pPr>
        <w:tabs>
          <w:tab w:val="left" w:pos="-12382"/>
        </w:tabs>
        <w:ind w:left="6480" w:hanging="29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E2B5968"/>
    <w:multiLevelType w:val="hybridMultilevel"/>
    <w:tmpl w:val="82928874"/>
    <w:numStyleLink w:val="ImportedStyle2"/>
  </w:abstractNum>
  <w:abstractNum w:abstractNumId="7" w15:restartNumberingAfterBreak="0">
    <w:nsid w:val="7CFD498E"/>
    <w:multiLevelType w:val="hybridMultilevel"/>
    <w:tmpl w:val="81225C9A"/>
    <w:numStyleLink w:val="ImportedStyle1"/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497"/>
    <w:rsid w:val="00105AA1"/>
    <w:rsid w:val="00920D53"/>
    <w:rsid w:val="0095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1792D"/>
  <w15:docId w15:val="{FF4E86DB-5CB8-6F44-8594-F82611C4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 w:cs="Time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Times" w:hAnsi="Times" w:cs="Arial Unicode MS"/>
      <w:color w:val="000000"/>
      <w:u w:color="000000"/>
    </w:rPr>
  </w:style>
  <w:style w:type="paragraph" w:styleId="BodyTextFirstIndent2">
    <w:name w:val="Body Text First Indent 2"/>
    <w:pPr>
      <w:spacing w:after="120"/>
      <w:ind w:left="283" w:firstLine="210"/>
    </w:pPr>
    <w:rPr>
      <w:rFonts w:ascii="Times" w:eastAsia="Times" w:hAnsi="Times" w:cs="Times"/>
      <w:color w:val="000000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Link"/>
    <w:rPr>
      <w:rFonts w:ascii="Calibri" w:eastAsia="Calibri" w:hAnsi="Calibri" w:cs="Calibri"/>
      <w:b/>
      <w:bCs/>
      <w:outline w:val="0"/>
      <w:color w:val="0000FF"/>
      <w:sz w:val="22"/>
      <w:szCs w:val="22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3"/>
      </w:numPr>
    </w:pPr>
  </w:style>
  <w:style w:type="numbering" w:customStyle="1" w:styleId="ImportedStyle2">
    <w:name w:val="Imported Style 2"/>
    <w:pPr>
      <w:numPr>
        <w:numId w:val="5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@mmc.bg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mmc.bg" TargetMode="External"/><Relationship Id="rId12" Type="http://schemas.openxmlformats.org/officeDocument/2006/relationships/hyperlink" Target="mailto:plovdiv@mmc.b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se@mmc.b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burgas@mmc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ia@mmc.bg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2213</Words>
  <Characters>12619</Characters>
  <Application>Microsoft Office Word</Application>
  <DocSecurity>0</DocSecurity>
  <Lines>105</Lines>
  <Paragraphs>29</Paragraphs>
  <ScaleCrop>false</ScaleCrop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Давид Киркоров</cp:lastModifiedBy>
  <cp:revision>2</cp:revision>
  <dcterms:created xsi:type="dcterms:W3CDTF">2021-04-02T08:48:00Z</dcterms:created>
  <dcterms:modified xsi:type="dcterms:W3CDTF">2021-04-02T08:49:00Z</dcterms:modified>
</cp:coreProperties>
</file>